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3981" w14:textId="21B5CC63" w:rsidR="002A3FEE" w:rsidRDefault="00723E76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FEA28F" wp14:editId="56E884CC">
            <wp:simplePos x="0" y="0"/>
            <wp:positionH relativeFrom="margin">
              <wp:posOffset>1645920</wp:posOffset>
            </wp:positionH>
            <wp:positionV relativeFrom="paragraph">
              <wp:posOffset>148103</wp:posOffset>
            </wp:positionV>
            <wp:extent cx="2791460" cy="1570355"/>
            <wp:effectExtent l="0" t="0" r="0" b="0"/>
            <wp:wrapNone/>
            <wp:docPr id="17701800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80029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0E07B" w14:textId="29C26552" w:rsidR="002A3FEE" w:rsidRDefault="002A3FEE">
      <w:pPr>
        <w:pStyle w:val="BodyText"/>
        <w:rPr>
          <w:rFonts w:ascii="Times New Roman"/>
        </w:rPr>
      </w:pPr>
    </w:p>
    <w:p w14:paraId="60D0A79F" w14:textId="4BC5AFCB" w:rsidR="002A3FEE" w:rsidRDefault="002A3FEE">
      <w:pPr>
        <w:pStyle w:val="BodyText"/>
        <w:rPr>
          <w:rFonts w:ascii="Times New Roman"/>
        </w:rPr>
      </w:pPr>
    </w:p>
    <w:p w14:paraId="3FBB6FE7" w14:textId="6A5B4383" w:rsidR="002A3FEE" w:rsidRDefault="002A3FEE" w:rsidP="2B952BB6">
      <w:pPr>
        <w:pStyle w:val="BodyText"/>
        <w:spacing w:line="259" w:lineRule="auto"/>
        <w:rPr>
          <w:rFonts w:ascii="Times New Roman"/>
        </w:rPr>
      </w:pPr>
    </w:p>
    <w:p w14:paraId="63533F52" w14:textId="40A60FEC" w:rsidR="002A3FEE" w:rsidRDefault="002A3FEE" w:rsidP="2B952BB6">
      <w:pPr>
        <w:pStyle w:val="BodyText"/>
        <w:spacing w:line="259" w:lineRule="auto"/>
        <w:rPr>
          <w:rFonts w:ascii="Times New Roman"/>
        </w:rPr>
      </w:pPr>
    </w:p>
    <w:p w14:paraId="03AF1FD5" w14:textId="7F8C4E33" w:rsidR="002A3FEE" w:rsidRDefault="002A3FEE" w:rsidP="2B952BB6">
      <w:pPr>
        <w:pStyle w:val="BodyText"/>
        <w:spacing w:line="259" w:lineRule="auto"/>
        <w:rPr>
          <w:rFonts w:ascii="Times New Roman"/>
        </w:rPr>
      </w:pPr>
    </w:p>
    <w:p w14:paraId="6E9F6BBD" w14:textId="77777777" w:rsidR="00C30147" w:rsidRDefault="00C30147" w:rsidP="2B952BB6">
      <w:pPr>
        <w:pStyle w:val="BodyText"/>
        <w:spacing w:line="259" w:lineRule="auto"/>
        <w:rPr>
          <w:rFonts w:ascii="Times New Roman"/>
        </w:rPr>
      </w:pPr>
    </w:p>
    <w:p w14:paraId="7AE05B8D" w14:textId="77777777" w:rsidR="00C30147" w:rsidRDefault="00C30147" w:rsidP="2B952BB6">
      <w:pPr>
        <w:pStyle w:val="BodyText"/>
        <w:spacing w:line="259" w:lineRule="auto"/>
        <w:rPr>
          <w:rFonts w:ascii="Times New Roman"/>
        </w:rPr>
      </w:pPr>
    </w:p>
    <w:p w14:paraId="070236E7" w14:textId="77777777" w:rsidR="00C30147" w:rsidRDefault="00C30147" w:rsidP="2B952BB6">
      <w:pPr>
        <w:pStyle w:val="BodyText"/>
        <w:spacing w:line="259" w:lineRule="auto"/>
        <w:rPr>
          <w:rFonts w:ascii="Times New Roman"/>
        </w:rPr>
      </w:pPr>
    </w:p>
    <w:p w14:paraId="701D4E24" w14:textId="77777777" w:rsidR="00C30147" w:rsidRDefault="00C30147" w:rsidP="2B952BB6">
      <w:pPr>
        <w:pStyle w:val="BodyText"/>
        <w:spacing w:line="259" w:lineRule="auto"/>
        <w:rPr>
          <w:rFonts w:ascii="Times New Roman"/>
        </w:rPr>
      </w:pPr>
    </w:p>
    <w:p w14:paraId="3F932DDA" w14:textId="77777777" w:rsidR="00C30147" w:rsidRPr="00FE04AA" w:rsidRDefault="00C30147" w:rsidP="00C30147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  <w:r w:rsidRPr="00FE04AA">
        <w:rPr>
          <w:rFonts w:asciiTheme="minorHAnsi" w:hAnsiTheme="minorHAnsi"/>
          <w:b/>
          <w:sz w:val="32"/>
          <w:szCs w:val="32"/>
        </w:rPr>
        <w:t>United Way of Northwest Vermont</w:t>
      </w:r>
    </w:p>
    <w:p w14:paraId="0C52D0A0" w14:textId="07C4D9E0" w:rsidR="00C30147" w:rsidRPr="00FE04AA" w:rsidRDefault="00C30147" w:rsidP="00C30147">
      <w:pPr>
        <w:pStyle w:val="Default"/>
        <w:spacing w:after="180" w:line="241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202</w:t>
      </w:r>
      <w:r>
        <w:rPr>
          <w:rFonts w:asciiTheme="minorHAnsi" w:hAnsiTheme="minorHAnsi"/>
          <w:b/>
          <w:bCs/>
          <w:sz w:val="32"/>
          <w:szCs w:val="32"/>
        </w:rPr>
        <w:t>5</w:t>
      </w:r>
      <w:r w:rsidRPr="5CC48DCC">
        <w:rPr>
          <w:rFonts w:asciiTheme="minorHAnsi" w:hAnsiTheme="minorHAnsi"/>
          <w:b/>
          <w:bCs/>
          <w:sz w:val="32"/>
          <w:szCs w:val="32"/>
        </w:rPr>
        <w:t xml:space="preserve"> Stock Gift Instructions</w:t>
      </w:r>
    </w:p>
    <w:p w14:paraId="601A4817" w14:textId="77777777" w:rsidR="00C30147" w:rsidRPr="00FE04AA" w:rsidRDefault="00C30147" w:rsidP="00C30147">
      <w:pPr>
        <w:pStyle w:val="Default"/>
        <w:spacing w:after="180" w:line="241" w:lineRule="atLeast"/>
        <w:jc w:val="center"/>
        <w:rPr>
          <w:rFonts w:asciiTheme="minorHAnsi" w:hAnsiTheme="minorHAnsi"/>
          <w:b/>
          <w:sz w:val="16"/>
          <w:szCs w:val="16"/>
        </w:rPr>
      </w:pPr>
    </w:p>
    <w:p w14:paraId="6B4C7C82" w14:textId="77777777" w:rsidR="00C30147" w:rsidRPr="00B14A7C" w:rsidRDefault="00C30147" w:rsidP="00C30147">
      <w:pPr>
        <w:pStyle w:val="Default"/>
        <w:spacing w:after="80" w:line="241" w:lineRule="atLeast"/>
        <w:ind w:left="1215"/>
        <w:rPr>
          <w:rFonts w:ascii="Roboto" w:hAnsi="Roboto"/>
          <w:b/>
          <w:bCs/>
          <w:color w:val="auto"/>
        </w:rPr>
      </w:pPr>
      <w:r w:rsidRPr="00B14A7C">
        <w:rPr>
          <w:rFonts w:ascii="Roboto" w:hAnsi="Roboto"/>
          <w:b/>
          <w:bCs/>
          <w:color w:val="auto"/>
        </w:rPr>
        <w:t xml:space="preserve">Contact </w:t>
      </w:r>
      <w:r>
        <w:rPr>
          <w:rFonts w:ascii="Roboto" w:hAnsi="Roboto"/>
          <w:b/>
          <w:bCs/>
          <w:color w:val="auto"/>
        </w:rPr>
        <w:t>Ayeshah Raftery</w:t>
      </w:r>
      <w:r w:rsidRPr="00B14A7C">
        <w:rPr>
          <w:rFonts w:ascii="Roboto" w:hAnsi="Roboto"/>
          <w:b/>
          <w:bCs/>
          <w:color w:val="auto"/>
        </w:rPr>
        <w:t xml:space="preserve">, </w:t>
      </w:r>
      <w:r>
        <w:rPr>
          <w:rFonts w:ascii="Roboto" w:hAnsi="Roboto"/>
          <w:b/>
          <w:bCs/>
          <w:color w:val="auto"/>
        </w:rPr>
        <w:t>Major Gifts &amp; Planned Gift</w:t>
      </w:r>
      <w:r w:rsidRPr="00B14A7C">
        <w:rPr>
          <w:rFonts w:ascii="Roboto" w:hAnsi="Roboto"/>
          <w:b/>
          <w:bCs/>
          <w:color w:val="auto"/>
        </w:rPr>
        <w:t xml:space="preserve"> Manager, </w:t>
      </w:r>
      <w:hyperlink r:id="rId10" w:history="1">
        <w:r w:rsidRPr="00AB0CC6">
          <w:rPr>
            <w:rStyle w:val="Hyperlink"/>
            <w:rFonts w:ascii="Roboto" w:hAnsi="Roboto"/>
            <w:b/>
            <w:bCs/>
          </w:rPr>
          <w:t>ayeshah@unitedwaynwvt.org</w:t>
        </w:r>
      </w:hyperlink>
    </w:p>
    <w:p w14:paraId="7051857A" w14:textId="77777777" w:rsidR="00C30147" w:rsidRPr="00B14A7C" w:rsidRDefault="00C30147" w:rsidP="00C30147">
      <w:pPr>
        <w:pStyle w:val="Default"/>
        <w:spacing w:after="80" w:line="241" w:lineRule="atLeast"/>
        <w:ind w:left="720"/>
        <w:rPr>
          <w:rFonts w:ascii="Roboto" w:hAnsi="Roboto"/>
          <w:color w:val="auto"/>
        </w:rPr>
      </w:pPr>
      <w:r w:rsidRPr="00B14A7C">
        <w:rPr>
          <w:rFonts w:ascii="Roboto" w:hAnsi="Roboto"/>
          <w:b/>
          <w:bCs/>
          <w:color w:val="auto"/>
        </w:rPr>
        <w:t xml:space="preserve">        or 802-861-7831 and provide the following information:</w:t>
      </w:r>
    </w:p>
    <w:p w14:paraId="027A9C13" w14:textId="77777777" w:rsidR="00C30147" w:rsidRPr="00B14A7C" w:rsidRDefault="00C30147" w:rsidP="00C30147">
      <w:pPr>
        <w:pStyle w:val="Pa3"/>
        <w:ind w:left="720"/>
        <w:rPr>
          <w:rFonts w:ascii="Roboto" w:hAnsi="Roboto" w:cs="TradeGothic CondEighteen"/>
        </w:rPr>
      </w:pPr>
      <w:r w:rsidRPr="00B14A7C">
        <w:rPr>
          <w:rFonts w:ascii="Roboto" w:hAnsi="Roboto" w:cs="TradeGothic CondEighteen"/>
        </w:rPr>
        <w:t xml:space="preserve">        Date of gift</w:t>
      </w:r>
    </w:p>
    <w:p w14:paraId="34C23708" w14:textId="77777777" w:rsidR="00C30147" w:rsidRPr="00B14A7C" w:rsidRDefault="00C30147" w:rsidP="00C30147">
      <w:pPr>
        <w:pStyle w:val="Pa3"/>
        <w:ind w:left="720"/>
        <w:rPr>
          <w:rFonts w:ascii="Roboto" w:hAnsi="Roboto" w:cs="TradeGothic CondEighteen"/>
        </w:rPr>
      </w:pPr>
      <w:r w:rsidRPr="00B14A7C">
        <w:rPr>
          <w:rFonts w:ascii="Roboto" w:hAnsi="Roboto" w:cs="TradeGothic CondEighteen"/>
        </w:rPr>
        <w:t xml:space="preserve">        Donor name(s) and address </w:t>
      </w:r>
    </w:p>
    <w:p w14:paraId="19C5F53E" w14:textId="77777777" w:rsidR="00C30147" w:rsidRPr="00B14A7C" w:rsidRDefault="00C30147" w:rsidP="00C30147">
      <w:pPr>
        <w:pStyle w:val="Pa3"/>
        <w:ind w:left="720"/>
        <w:rPr>
          <w:rFonts w:ascii="Roboto" w:hAnsi="Roboto" w:cs="TradeGothic CondEighteen"/>
        </w:rPr>
      </w:pPr>
      <w:r w:rsidRPr="00B14A7C">
        <w:rPr>
          <w:rFonts w:ascii="Roboto" w:hAnsi="Roboto" w:cs="TradeGothic CondEighteen"/>
        </w:rPr>
        <w:t xml:space="preserve">        Name of security and number of shares</w:t>
      </w:r>
    </w:p>
    <w:p w14:paraId="5A5E1301" w14:textId="77777777" w:rsidR="00C30147" w:rsidRPr="00B14A7C" w:rsidRDefault="00C30147" w:rsidP="00C30147">
      <w:pPr>
        <w:pStyle w:val="Default"/>
        <w:rPr>
          <w:rFonts w:ascii="Roboto" w:hAnsi="Roboto"/>
        </w:rPr>
      </w:pPr>
    </w:p>
    <w:p w14:paraId="735534AE" w14:textId="05F098F7" w:rsidR="00C30147" w:rsidRPr="00C30147" w:rsidRDefault="00C30147" w:rsidP="00C30147">
      <w:pPr>
        <w:pStyle w:val="Pa2"/>
        <w:spacing w:after="80"/>
        <w:ind w:left="1200"/>
        <w:rPr>
          <w:rFonts w:ascii="Roboto" w:hAnsi="Roboto" w:cs="TradeGothic CondEighteen"/>
          <w:b/>
          <w:bCs/>
        </w:rPr>
      </w:pPr>
      <w:r w:rsidRPr="00B14A7C">
        <w:rPr>
          <w:rFonts w:ascii="Roboto" w:hAnsi="Roboto" w:cs="TradeGothic CondEighteen"/>
          <w:b/>
          <w:bCs/>
        </w:rPr>
        <w:t>For DTC eligible securities transfer, arrange to have the securities transferred to United Way’s account with the following information:</w:t>
      </w:r>
    </w:p>
    <w:p w14:paraId="26D2DCBE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DTC #</w:t>
      </w:r>
      <w:r>
        <w:rPr>
          <w:rFonts w:ascii="Roboto" w:hAnsi="Roboto" w:cs="Times New Roman"/>
          <w:sz w:val="24"/>
          <w:szCs w:val="24"/>
        </w:rPr>
        <w:t xml:space="preserve"> 0990 – Manufacturers &amp; Traders Trust Company (M&amp;T Bank)</w:t>
      </w:r>
    </w:p>
    <w:p w14:paraId="026B1D4C" w14:textId="77777777" w:rsidR="00C30147" w:rsidRPr="00B14A7C" w:rsidRDefault="00C30147" w:rsidP="00C30147">
      <w:pPr>
        <w:adjustRightInd w:val="0"/>
        <w:ind w:left="72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</w:t>
      </w:r>
      <w:r>
        <w:rPr>
          <w:rFonts w:ascii="Roboto" w:hAnsi="Roboto" w:cs="Times New Roman"/>
          <w:sz w:val="24"/>
          <w:szCs w:val="24"/>
        </w:rPr>
        <w:t xml:space="preserve"> </w:t>
      </w:r>
      <w:r w:rsidRPr="00B14A7C">
        <w:rPr>
          <w:rFonts w:ascii="Roboto" w:hAnsi="Roboto" w:cs="Times New Roman"/>
          <w:sz w:val="24"/>
          <w:szCs w:val="24"/>
        </w:rPr>
        <w:t xml:space="preserve">   </w:t>
      </w:r>
      <w:r>
        <w:rPr>
          <w:rFonts w:ascii="Roboto" w:hAnsi="Roboto" w:cs="Times New Roman"/>
          <w:sz w:val="24"/>
          <w:szCs w:val="24"/>
        </w:rPr>
        <w:t xml:space="preserve"> </w:t>
      </w:r>
      <w:r w:rsidRPr="00B14A7C">
        <w:rPr>
          <w:rFonts w:ascii="Roboto" w:hAnsi="Roboto" w:cs="Times New Roman"/>
          <w:sz w:val="24"/>
          <w:szCs w:val="24"/>
        </w:rPr>
        <w:t xml:space="preserve">Inst ID # </w:t>
      </w:r>
      <w:r>
        <w:rPr>
          <w:rFonts w:ascii="Roboto" w:hAnsi="Roboto" w:cs="Times New Roman"/>
          <w:sz w:val="24"/>
          <w:szCs w:val="24"/>
        </w:rPr>
        <w:t>26667</w:t>
      </w:r>
      <w:r w:rsidRPr="00B14A7C">
        <w:rPr>
          <w:rFonts w:ascii="Roboto" w:hAnsi="Roboto" w:cs="Times New Roman"/>
          <w:sz w:val="24"/>
          <w:szCs w:val="24"/>
        </w:rPr>
        <w:t xml:space="preserve">, Agent Bank # </w:t>
      </w:r>
      <w:r>
        <w:rPr>
          <w:rFonts w:ascii="Roboto" w:hAnsi="Roboto" w:cs="Times New Roman"/>
          <w:sz w:val="24"/>
          <w:szCs w:val="24"/>
        </w:rPr>
        <w:t>26668</w:t>
      </w:r>
    </w:p>
    <w:p w14:paraId="624FAFE5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FBO: United Way of NWVT – Cash Management Account</w:t>
      </w:r>
    </w:p>
    <w:p w14:paraId="261BC261" w14:textId="77777777" w:rsidR="00C30147" w:rsidRPr="00B14A7C" w:rsidRDefault="00C30147" w:rsidP="00C30147">
      <w:pPr>
        <w:pStyle w:val="Default"/>
        <w:rPr>
          <w:rFonts w:ascii="Roboto" w:hAnsi="Roboto" w:cs="Times New Roman"/>
        </w:rPr>
      </w:pPr>
      <w:r w:rsidRPr="00B14A7C">
        <w:rPr>
          <w:rFonts w:ascii="Roboto" w:hAnsi="Roboto" w:cs="Times New Roman"/>
        </w:rPr>
        <w:t xml:space="preserve">                     A/C# 62A005016</w:t>
      </w:r>
    </w:p>
    <w:p w14:paraId="11FCDA15" w14:textId="77777777" w:rsidR="00C30147" w:rsidRPr="00B14A7C" w:rsidRDefault="00C30147" w:rsidP="00C30147">
      <w:pPr>
        <w:pStyle w:val="Default"/>
        <w:rPr>
          <w:rFonts w:ascii="Roboto" w:hAnsi="Roboto" w:cs="Times New Roman"/>
        </w:rPr>
      </w:pPr>
    </w:p>
    <w:p w14:paraId="2C471F1D" w14:textId="77777777" w:rsidR="00C30147" w:rsidRPr="00B14A7C" w:rsidRDefault="00C30147" w:rsidP="00C30147">
      <w:pPr>
        <w:adjustRightInd w:val="0"/>
        <w:rPr>
          <w:rFonts w:ascii="Roboto" w:hAnsi="Roboto" w:cs="Times New Roman"/>
          <w:b/>
          <w:bCs/>
          <w:sz w:val="24"/>
          <w:szCs w:val="24"/>
        </w:rPr>
      </w:pPr>
      <w:r w:rsidRPr="00B14A7C">
        <w:rPr>
          <w:rFonts w:ascii="Roboto" w:hAnsi="Roboto" w:cs="Times New Roman"/>
        </w:rPr>
        <w:t xml:space="preserve">                       </w:t>
      </w:r>
      <w:r w:rsidRPr="00B14A7C">
        <w:rPr>
          <w:rFonts w:ascii="Roboto" w:hAnsi="Roboto" w:cs="Times New Roman"/>
          <w:b/>
          <w:bCs/>
          <w:sz w:val="24"/>
          <w:szCs w:val="24"/>
        </w:rPr>
        <w:t>Fed Eligible Securities</w:t>
      </w:r>
    </w:p>
    <w:p w14:paraId="3F8159F3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FED Book Entry:</w:t>
      </w:r>
    </w:p>
    <w:p w14:paraId="6064A4E1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</w:t>
      </w:r>
      <w:r>
        <w:rPr>
          <w:rFonts w:ascii="Roboto" w:hAnsi="Roboto" w:cs="Times New Roman"/>
          <w:sz w:val="24"/>
          <w:szCs w:val="24"/>
        </w:rPr>
        <w:t>MFRS BUF / Trust (1050)</w:t>
      </w:r>
    </w:p>
    <w:p w14:paraId="10163145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N/O </w:t>
      </w:r>
      <w:r>
        <w:rPr>
          <w:rFonts w:ascii="Roboto" w:hAnsi="Roboto" w:cs="Times New Roman"/>
          <w:sz w:val="24"/>
          <w:szCs w:val="24"/>
        </w:rPr>
        <w:t>M&amp;T Bank</w:t>
      </w:r>
    </w:p>
    <w:p w14:paraId="3E6CDC43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ABA# </w:t>
      </w:r>
      <w:r>
        <w:rPr>
          <w:rFonts w:ascii="Roboto" w:hAnsi="Roboto" w:cs="Times New Roman"/>
          <w:sz w:val="24"/>
          <w:szCs w:val="24"/>
        </w:rPr>
        <w:t>022000046</w:t>
      </w:r>
    </w:p>
    <w:p w14:paraId="714AD905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FBO: United Way of NWVT – Cash Management Account</w:t>
      </w:r>
    </w:p>
    <w:p w14:paraId="5F74771F" w14:textId="77777777" w:rsidR="00C30147" w:rsidRPr="00B14A7C" w:rsidRDefault="00C30147" w:rsidP="00C30147">
      <w:pPr>
        <w:adjustRightInd w:val="0"/>
        <w:rPr>
          <w:rFonts w:ascii="Roboto" w:hAnsi="Roboto" w:cs="Times New Roman"/>
          <w:sz w:val="24"/>
          <w:szCs w:val="24"/>
        </w:rPr>
      </w:pPr>
      <w:r w:rsidRPr="00B14A7C">
        <w:rPr>
          <w:rFonts w:ascii="Roboto" w:hAnsi="Roboto" w:cs="Times New Roman"/>
          <w:sz w:val="24"/>
          <w:szCs w:val="24"/>
        </w:rPr>
        <w:t xml:space="preserve">                     A/C# 62A005016</w:t>
      </w:r>
    </w:p>
    <w:p w14:paraId="120AC618" w14:textId="77777777" w:rsidR="00C30147" w:rsidRPr="00B14A7C" w:rsidRDefault="00C30147" w:rsidP="00C30147">
      <w:pPr>
        <w:pStyle w:val="Pa3"/>
        <w:spacing w:after="80"/>
        <w:ind w:left="720"/>
        <w:rPr>
          <w:rFonts w:ascii="Roboto" w:hAnsi="Roboto" w:cs="TradeGothic CondEighteen"/>
          <w:b/>
          <w:bCs/>
          <w:sz w:val="23"/>
          <w:szCs w:val="23"/>
        </w:rPr>
      </w:pPr>
      <w:r w:rsidRPr="00B14A7C">
        <w:rPr>
          <w:rFonts w:ascii="Roboto" w:hAnsi="Roboto" w:cs="TradeGothic CondEighteen"/>
          <w:b/>
          <w:bCs/>
          <w:sz w:val="23"/>
          <w:szCs w:val="23"/>
        </w:rPr>
        <w:t xml:space="preserve">          </w:t>
      </w:r>
    </w:p>
    <w:p w14:paraId="425E346D" w14:textId="77777777" w:rsidR="00C30147" w:rsidRDefault="00C30147" w:rsidP="00C30147">
      <w:pPr>
        <w:pStyle w:val="Pa3"/>
        <w:spacing w:after="80"/>
        <w:ind w:left="720"/>
        <w:rPr>
          <w:rFonts w:ascii="Roboto" w:hAnsi="Roboto" w:cs="TradeGothic CondEighteen"/>
          <w:b/>
          <w:bCs/>
        </w:rPr>
      </w:pPr>
      <w:r w:rsidRPr="00B14A7C">
        <w:rPr>
          <w:rFonts w:ascii="Roboto" w:hAnsi="Roboto" w:cs="TradeGothic CondEighteen"/>
          <w:b/>
          <w:bCs/>
        </w:rPr>
        <w:t xml:space="preserve">        Bank contact information if needed:</w:t>
      </w:r>
    </w:p>
    <w:p w14:paraId="330E0BCC" w14:textId="77777777" w:rsidR="00C30147" w:rsidRPr="001851F7" w:rsidRDefault="00C30147" w:rsidP="00C30147">
      <w:pPr>
        <w:pStyle w:val="NoSpacing"/>
        <w:rPr>
          <w:rFonts w:ascii="Roboto" w:hAnsi="Roboto"/>
          <w:sz w:val="24"/>
          <w:szCs w:val="24"/>
        </w:rPr>
      </w:pPr>
      <w:r w:rsidRPr="001851F7">
        <w:rPr>
          <w:rFonts w:ascii="Roboto" w:hAnsi="Roboto"/>
          <w:sz w:val="24"/>
          <w:szCs w:val="24"/>
        </w:rPr>
        <w:tab/>
        <w:t xml:space="preserve">        Michelle M. Buswell, </w:t>
      </w:r>
      <w:r w:rsidRPr="001851F7">
        <w:rPr>
          <w:rFonts w:ascii="Roboto" w:hAnsi="Roboto"/>
          <w:color w:val="1D5792"/>
          <w:sz w:val="24"/>
          <w:szCs w:val="24"/>
        </w:rPr>
        <w:t>CFP</w:t>
      </w:r>
      <w:r w:rsidRPr="001851F7">
        <w:rPr>
          <w:rFonts w:ascii="Roboto" w:hAnsi="Roboto" w:cs="Times New Roman"/>
          <w:color w:val="1F4E79"/>
          <w:sz w:val="24"/>
          <w:szCs w:val="24"/>
          <w:vertAlign w:val="superscript"/>
        </w:rPr>
        <w:t>®</w:t>
      </w:r>
    </w:p>
    <w:p w14:paraId="3CE74E8D" w14:textId="77777777" w:rsidR="00C30147" w:rsidRPr="001851F7" w:rsidRDefault="00C30147" w:rsidP="00C30147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</w:t>
      </w:r>
      <w:r w:rsidRPr="001851F7">
        <w:rPr>
          <w:rFonts w:ascii="Roboto" w:hAnsi="Roboto"/>
          <w:sz w:val="24"/>
          <w:szCs w:val="24"/>
        </w:rPr>
        <w:t>S</w:t>
      </w:r>
      <w:r>
        <w:rPr>
          <w:rFonts w:ascii="Roboto" w:hAnsi="Roboto"/>
          <w:sz w:val="24"/>
          <w:szCs w:val="24"/>
        </w:rPr>
        <w:t xml:space="preserve">VP </w:t>
      </w:r>
      <w:r w:rsidRPr="001851F7">
        <w:rPr>
          <w:rFonts w:ascii="Roboto" w:hAnsi="Roboto"/>
          <w:sz w:val="24"/>
          <w:szCs w:val="24"/>
        </w:rPr>
        <w:t>Wealth Advisor</w:t>
      </w:r>
    </w:p>
    <w:p w14:paraId="10BD4EF8" w14:textId="77777777" w:rsidR="00C30147" w:rsidRPr="001851F7" w:rsidRDefault="00C30147" w:rsidP="00C30147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</w:t>
      </w:r>
      <w:r w:rsidRPr="001851F7">
        <w:rPr>
          <w:rFonts w:ascii="Roboto" w:hAnsi="Roboto"/>
          <w:sz w:val="24"/>
          <w:szCs w:val="24"/>
        </w:rPr>
        <w:t xml:space="preserve">Wilmington Trust N.A. | An M&amp;T Company </w:t>
      </w:r>
    </w:p>
    <w:p w14:paraId="498B281B" w14:textId="43D4316E" w:rsidR="00C30147" w:rsidRPr="001851F7" w:rsidRDefault="00C30147" w:rsidP="00C30147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</w:t>
      </w:r>
      <w:r w:rsidRPr="001851F7">
        <w:rPr>
          <w:rFonts w:ascii="Roboto" w:hAnsi="Roboto"/>
          <w:sz w:val="24"/>
          <w:szCs w:val="24"/>
        </w:rPr>
        <w:t>802</w:t>
      </w:r>
      <w:r>
        <w:rPr>
          <w:rFonts w:ascii="Roboto" w:hAnsi="Roboto"/>
          <w:sz w:val="24"/>
          <w:szCs w:val="24"/>
        </w:rPr>
        <w:t>-</w:t>
      </w:r>
      <w:r w:rsidRPr="001851F7">
        <w:rPr>
          <w:rFonts w:ascii="Roboto" w:hAnsi="Roboto"/>
          <w:sz w:val="24"/>
          <w:szCs w:val="24"/>
        </w:rPr>
        <w:t>652</w:t>
      </w:r>
      <w:r>
        <w:rPr>
          <w:rFonts w:ascii="Roboto" w:hAnsi="Roboto"/>
          <w:sz w:val="24"/>
          <w:szCs w:val="24"/>
        </w:rPr>
        <w:t>-</w:t>
      </w:r>
      <w:r w:rsidRPr="001851F7">
        <w:rPr>
          <w:rFonts w:ascii="Roboto" w:hAnsi="Roboto"/>
          <w:sz w:val="24"/>
          <w:szCs w:val="24"/>
        </w:rPr>
        <w:t>6162 | (C) 802</w:t>
      </w:r>
      <w:r>
        <w:rPr>
          <w:rFonts w:ascii="Roboto" w:hAnsi="Roboto"/>
          <w:sz w:val="24"/>
          <w:szCs w:val="24"/>
        </w:rPr>
        <w:t>-</w:t>
      </w:r>
      <w:r w:rsidRPr="001851F7">
        <w:rPr>
          <w:rFonts w:ascii="Roboto" w:hAnsi="Roboto"/>
          <w:sz w:val="24"/>
          <w:szCs w:val="24"/>
        </w:rPr>
        <w:t>233</w:t>
      </w:r>
      <w:r>
        <w:rPr>
          <w:rFonts w:ascii="Roboto" w:hAnsi="Roboto"/>
          <w:sz w:val="24"/>
          <w:szCs w:val="24"/>
        </w:rPr>
        <w:t>-</w:t>
      </w:r>
      <w:r w:rsidRPr="001851F7">
        <w:rPr>
          <w:rFonts w:ascii="Roboto" w:hAnsi="Roboto"/>
          <w:sz w:val="24"/>
          <w:szCs w:val="24"/>
        </w:rPr>
        <w:t>5987</w:t>
      </w:r>
    </w:p>
    <w:p w14:paraId="7A8E6D7F" w14:textId="77777777" w:rsidR="00C30147" w:rsidRPr="001851F7" w:rsidRDefault="00C30147" w:rsidP="00C30147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</w:t>
      </w:r>
      <w:hyperlink r:id="rId11" w:history="1">
        <w:r w:rsidRPr="00AD7598">
          <w:rPr>
            <w:rStyle w:val="Hyperlink"/>
            <w:rFonts w:ascii="Roboto" w:hAnsi="Roboto" w:cs="Arial"/>
            <w:sz w:val="24"/>
            <w:szCs w:val="24"/>
          </w:rPr>
          <w:t>mbuswell@wilmingtontrust.com</w:t>
        </w:r>
      </w:hyperlink>
      <w:r w:rsidRPr="001851F7">
        <w:rPr>
          <w:rFonts w:ascii="Roboto" w:hAnsi="Roboto"/>
          <w:sz w:val="24"/>
          <w:szCs w:val="24"/>
        </w:rPr>
        <w:t xml:space="preserve"> | wilmingtontrust.com</w:t>
      </w:r>
    </w:p>
    <w:p w14:paraId="450B8B3C" w14:textId="77777777" w:rsidR="00C30147" w:rsidRPr="001851F7" w:rsidRDefault="00C30147" w:rsidP="00C30147">
      <w:pPr>
        <w:pStyle w:val="NoSpacing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</w:t>
      </w:r>
      <w:r w:rsidRPr="001851F7">
        <w:rPr>
          <w:rFonts w:ascii="Roboto" w:hAnsi="Roboto"/>
          <w:sz w:val="24"/>
          <w:szCs w:val="24"/>
        </w:rPr>
        <w:t>77 Pine Street, Suite 100, Burlington, VT 05401</w:t>
      </w:r>
    </w:p>
    <w:p w14:paraId="079BC810" w14:textId="77777777" w:rsidR="00C30147" w:rsidRPr="007327D3" w:rsidRDefault="00C30147" w:rsidP="2B952BB6">
      <w:pPr>
        <w:pStyle w:val="BodyText"/>
        <w:spacing w:line="259" w:lineRule="auto"/>
        <w:rPr>
          <w:rFonts w:ascii="Times New Roman"/>
        </w:rPr>
      </w:pPr>
    </w:p>
    <w:sectPr w:rsidR="00C30147" w:rsidRPr="007327D3" w:rsidSect="007327D3">
      <w:footerReference w:type="default" r:id="rId12"/>
      <w:type w:val="continuous"/>
      <w:pgSz w:w="12240" w:h="15840"/>
      <w:pgMar w:top="0" w:right="1320" w:bottom="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CC30" w14:textId="77777777" w:rsidR="001A3360" w:rsidRDefault="001A3360" w:rsidP="00F20AF7">
      <w:r>
        <w:separator/>
      </w:r>
    </w:p>
  </w:endnote>
  <w:endnote w:type="continuationSeparator" w:id="0">
    <w:p w14:paraId="46D8816D" w14:textId="77777777" w:rsidR="001A3360" w:rsidRDefault="001A3360" w:rsidP="00F2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">
    <w:panose1 w:val="020B0004020203020204"/>
    <w:charset w:val="4D"/>
    <w:family w:val="swiss"/>
    <w:pitch w:val="variable"/>
    <w:sig w:usb0="800080AF" w:usb1="5000204A" w:usb2="00000000" w:usb3="00000000" w:csb0="00000093" w:csb1="00000000"/>
  </w:font>
  <w:font w:name="TradeGothic CondEightee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D0B" w14:textId="683CE7F6" w:rsidR="00FE2FBA" w:rsidRDefault="00FE2FBA" w:rsidP="00FE2FBA">
    <w:pPr>
      <w:tabs>
        <w:tab w:val="left" w:pos="5047"/>
        <w:tab w:val="left" w:pos="6770"/>
      </w:tabs>
      <w:spacing w:before="134"/>
      <w:ind w:left="1365"/>
      <w:jc w:val="center"/>
      <w:rPr>
        <w:color w:val="808080" w:themeColor="background1" w:themeShade="80"/>
        <w:spacing w:val="-2"/>
        <w:sz w:val="14"/>
        <w:szCs w:val="14"/>
      </w:rPr>
    </w:pPr>
    <w:r w:rsidRPr="00FE2FBA">
      <w:rPr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60B942B" wp14:editId="1B4A9F81">
              <wp:simplePos x="0" y="0"/>
              <wp:positionH relativeFrom="column">
                <wp:posOffset>4775200</wp:posOffset>
              </wp:positionH>
              <wp:positionV relativeFrom="paragraph">
                <wp:posOffset>126717</wp:posOffset>
              </wp:positionV>
              <wp:extent cx="0" cy="90345"/>
              <wp:effectExtent l="0" t="0" r="38100" b="24130"/>
              <wp:wrapNone/>
              <wp:docPr id="84623462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3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E35CC6" id="Straight Connector 3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10pt" to="37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" strokecolor="#7f7f7f [1612]"/>
          </w:pict>
        </mc:Fallback>
      </mc:AlternateContent>
    </w:r>
    <w:r w:rsidRPr="00FE2FBA">
      <w:rPr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73E9427" wp14:editId="5B26DE48">
              <wp:simplePos x="0" y="0"/>
              <wp:positionH relativeFrom="column">
                <wp:posOffset>3916680</wp:posOffset>
              </wp:positionH>
              <wp:positionV relativeFrom="paragraph">
                <wp:posOffset>120933</wp:posOffset>
              </wp:positionV>
              <wp:extent cx="0" cy="90170"/>
              <wp:effectExtent l="0" t="0" r="38100" b="24130"/>
              <wp:wrapNone/>
              <wp:docPr id="19112264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17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F6983" id="Straight Connector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9.5pt" to="308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" strokecolor="#7f7f7f [1612]"/>
          </w:pict>
        </mc:Fallback>
      </mc:AlternateContent>
    </w:r>
    <w:r w:rsidRPr="00FE2FBA">
      <w:rPr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86D2D3" wp14:editId="6B00FC65">
              <wp:simplePos x="0" y="0"/>
              <wp:positionH relativeFrom="column">
                <wp:posOffset>3280552</wp:posOffset>
              </wp:positionH>
              <wp:positionV relativeFrom="paragraph">
                <wp:posOffset>129279</wp:posOffset>
              </wp:positionV>
              <wp:extent cx="0" cy="90345"/>
              <wp:effectExtent l="0" t="0" r="12700" b="11430"/>
              <wp:wrapNone/>
              <wp:docPr id="150716735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3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F96A27" id="Straight Connector 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pt,10.2pt" to="258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" strokecolor="#7f7f7f [1612]"/>
          </w:pict>
        </mc:Fallback>
      </mc:AlternateContent>
    </w:r>
    <w:r w:rsidRPr="00FE2FBA">
      <w:rPr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3F3F6D" wp14:editId="745B8326">
              <wp:simplePos x="0" y="0"/>
              <wp:positionH relativeFrom="margin">
                <wp:posOffset>-158750</wp:posOffset>
              </wp:positionH>
              <wp:positionV relativeFrom="paragraph">
                <wp:posOffset>-6562</wp:posOffset>
              </wp:positionV>
              <wp:extent cx="6400800" cy="0"/>
              <wp:effectExtent l="0" t="0" r="0" b="0"/>
              <wp:wrapNone/>
              <wp:docPr id="207647573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7D6A9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pt,-.5pt" to="49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" strokecolor="#7f7f7f [1612]">
              <w10:wrap anchorx="margin"/>
            </v:line>
          </w:pict>
        </mc:Fallback>
      </mc:AlternateContent>
    </w:r>
    <w:r w:rsidRPr="00FE2FBA">
      <w:rPr>
        <w:color w:val="808080" w:themeColor="background1" w:themeShade="80"/>
        <w:sz w:val="14"/>
        <w:szCs w:val="14"/>
      </w:rPr>
      <w:t xml:space="preserve">412 Farrell Street, Suite 200 South Burlington, VT 05403 </w:t>
    </w:r>
    <w:proofErr w:type="gramStart"/>
    <w:r w:rsidRPr="00FE2FBA">
      <w:rPr>
        <w:color w:val="808080" w:themeColor="background1" w:themeShade="80"/>
        <w:sz w:val="14"/>
        <w:szCs w:val="14"/>
      </w:rPr>
      <w:t xml:space="preserve">   (</w:t>
    </w:r>
    <w:proofErr w:type="gramEnd"/>
    <w:r w:rsidRPr="00FE2FBA">
      <w:rPr>
        <w:color w:val="808080" w:themeColor="background1" w:themeShade="80"/>
        <w:sz w:val="14"/>
        <w:szCs w:val="14"/>
      </w:rPr>
      <w:t xml:space="preserve">802) 864-7541   </w:t>
    </w:r>
    <w:r w:rsidR="00F20AF7" w:rsidRPr="00FE2FBA">
      <w:rPr>
        <w:color w:val="808080" w:themeColor="background1" w:themeShade="80"/>
        <w:spacing w:val="-2"/>
        <w:sz w:val="14"/>
        <w:szCs w:val="14"/>
      </w:rPr>
      <w:t>UnitedWay</w:t>
    </w:r>
    <w:r w:rsidRPr="00FE2FBA">
      <w:rPr>
        <w:color w:val="808080" w:themeColor="background1" w:themeShade="80"/>
        <w:spacing w:val="-2"/>
        <w:sz w:val="14"/>
        <w:szCs w:val="14"/>
      </w:rPr>
      <w:t>NWVT</w:t>
    </w:r>
    <w:r w:rsidR="00F20AF7" w:rsidRPr="00FE2FBA">
      <w:rPr>
        <w:color w:val="808080" w:themeColor="background1" w:themeShade="80"/>
        <w:spacing w:val="-2"/>
        <w:sz w:val="14"/>
        <w:szCs w:val="14"/>
      </w:rPr>
      <w:t>.org</w:t>
    </w:r>
    <w:r w:rsidRPr="00FE2FBA">
      <w:rPr>
        <w:color w:val="808080" w:themeColor="background1" w:themeShade="80"/>
        <w:spacing w:val="-2"/>
        <w:sz w:val="14"/>
        <w:szCs w:val="14"/>
      </w:rPr>
      <w:t xml:space="preserve">   </w:t>
    </w:r>
    <w:hyperlink r:id="rId1" w:history="1">
      <w:r w:rsidRPr="00EF6BC5">
        <w:rPr>
          <w:rStyle w:val="Hyperlink"/>
          <w:spacing w:val="-2"/>
          <w:sz w:val="14"/>
          <w:szCs w:val="14"/>
        </w:rPr>
        <w:t>info@UnitedWayNWVT.org</w:t>
      </w:r>
    </w:hyperlink>
  </w:p>
  <w:p w14:paraId="479EF64F" w14:textId="2E8B173F" w:rsidR="00FE2FBA" w:rsidRPr="00D357B3" w:rsidRDefault="00FE2FBA" w:rsidP="00FE2FBA">
    <w:pPr>
      <w:tabs>
        <w:tab w:val="left" w:pos="5047"/>
        <w:tab w:val="left" w:pos="6770"/>
      </w:tabs>
      <w:spacing w:before="134"/>
      <w:ind w:left="1365"/>
      <w:jc w:val="center"/>
      <w:rPr>
        <w:b/>
        <w:bCs/>
        <w:color w:val="808080" w:themeColor="background1" w:themeShade="80"/>
        <w:spacing w:val="-2"/>
        <w:sz w:val="14"/>
        <w:szCs w:val="14"/>
      </w:rPr>
    </w:pPr>
    <w:r w:rsidRPr="00D357B3">
      <w:rPr>
        <w:b/>
        <w:bCs/>
        <w:color w:val="808080" w:themeColor="background1" w:themeShade="80"/>
        <w:sz w:val="14"/>
        <w:szCs w:val="14"/>
      </w:rPr>
      <w:t>PROUDLY SERVING CHITTENDEN, FRANKLIN AND GRAND ISLE COUNTIES</w:t>
    </w:r>
  </w:p>
  <w:p w14:paraId="1CFA6322" w14:textId="06B98D20" w:rsidR="00FE2FBA" w:rsidRPr="00FE2FBA" w:rsidRDefault="00FE2FBA" w:rsidP="00FE2FBA">
    <w:pPr>
      <w:tabs>
        <w:tab w:val="left" w:pos="5047"/>
        <w:tab w:val="left" w:pos="6770"/>
      </w:tabs>
      <w:spacing w:before="134"/>
      <w:ind w:left="1365"/>
      <w:jc w:val="center"/>
      <w:rPr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D2D3" w14:textId="77777777" w:rsidR="001A3360" w:rsidRDefault="001A3360" w:rsidP="00F20AF7">
      <w:r>
        <w:separator/>
      </w:r>
    </w:p>
  </w:footnote>
  <w:footnote w:type="continuationSeparator" w:id="0">
    <w:p w14:paraId="5B9BF23F" w14:textId="77777777" w:rsidR="001A3360" w:rsidRDefault="001A3360" w:rsidP="00F2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E"/>
    <w:rsid w:val="000356E6"/>
    <w:rsid w:val="000B7525"/>
    <w:rsid w:val="001A3360"/>
    <w:rsid w:val="002A3FEE"/>
    <w:rsid w:val="003410F2"/>
    <w:rsid w:val="00441C42"/>
    <w:rsid w:val="00557322"/>
    <w:rsid w:val="00583D0B"/>
    <w:rsid w:val="006F77AC"/>
    <w:rsid w:val="00723E76"/>
    <w:rsid w:val="007327D3"/>
    <w:rsid w:val="00835DBC"/>
    <w:rsid w:val="008C2339"/>
    <w:rsid w:val="00991794"/>
    <w:rsid w:val="00A35D83"/>
    <w:rsid w:val="00A40301"/>
    <w:rsid w:val="00A54A30"/>
    <w:rsid w:val="00A65CC6"/>
    <w:rsid w:val="00B81DBC"/>
    <w:rsid w:val="00B84C97"/>
    <w:rsid w:val="00C30147"/>
    <w:rsid w:val="00CB3186"/>
    <w:rsid w:val="00D169F5"/>
    <w:rsid w:val="00D357B3"/>
    <w:rsid w:val="00E45BE1"/>
    <w:rsid w:val="00E71C32"/>
    <w:rsid w:val="00F20AF7"/>
    <w:rsid w:val="00FE2FBA"/>
    <w:rsid w:val="2B9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40869"/>
  <w15:docId w15:val="{3183B80B-8951-5349-BF84-7E2879C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nquin" w:eastAsia="Palanquin" w:hAnsi="Palanquin" w:cs="Palanqu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F7"/>
    <w:rPr>
      <w:rFonts w:ascii="Palanquin" w:eastAsia="Palanquin" w:hAnsi="Palanquin" w:cs="Palanquin"/>
    </w:rPr>
  </w:style>
  <w:style w:type="paragraph" w:styleId="Footer">
    <w:name w:val="footer"/>
    <w:basedOn w:val="Normal"/>
    <w:link w:val="FooterChar"/>
    <w:uiPriority w:val="99"/>
    <w:unhideWhenUsed/>
    <w:rsid w:val="00F20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F7"/>
    <w:rPr>
      <w:rFonts w:ascii="Palanquin" w:eastAsia="Palanquin" w:hAnsi="Palanquin" w:cs="Palanquin"/>
    </w:rPr>
  </w:style>
  <w:style w:type="character" w:styleId="Hyperlink">
    <w:name w:val="Hyperlink"/>
    <w:basedOn w:val="DefaultParagraphFont"/>
    <w:uiPriority w:val="99"/>
    <w:unhideWhenUsed/>
    <w:rsid w:val="00FE2F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FBA"/>
    <w:rPr>
      <w:color w:val="605E5C"/>
      <w:shd w:val="clear" w:color="auto" w:fill="E1DFDD"/>
    </w:rPr>
  </w:style>
  <w:style w:type="paragraph" w:customStyle="1" w:styleId="Default">
    <w:name w:val="Default"/>
    <w:rsid w:val="00C30147"/>
    <w:pPr>
      <w:widowControl/>
      <w:adjustRightInd w:val="0"/>
    </w:pPr>
    <w:rPr>
      <w:rFonts w:ascii="TradeGothic CondEighteen" w:hAnsi="TradeGothic CondEighteen" w:cs="TradeGothic CondEightee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30147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30147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C30147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uswell@wilmingtontrust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yeshah@unitedwaynwv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tedWayNWV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cb6d6-c74f-4f5d-89df-8fe4b5a4347a" xsi:nil="true"/>
    <lcf76f155ced4ddcb4097134ff3c332f xmlns="395eb531-bcae-4e64-932b-00d3f0a062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70DDE4A9F24281F76D5022BEFDEC" ma:contentTypeVersion="16" ma:contentTypeDescription="Create a new document." ma:contentTypeScope="" ma:versionID="8a5aca55d61df5883c26b9518c1eae5d">
  <xsd:schema xmlns:xsd="http://www.w3.org/2001/XMLSchema" xmlns:xs="http://www.w3.org/2001/XMLSchema" xmlns:p="http://schemas.microsoft.com/office/2006/metadata/properties" xmlns:ns2="395eb531-bcae-4e64-932b-00d3f0a062f4" xmlns:ns3="7f9cb6d6-c74f-4f5d-89df-8fe4b5a4347a" targetNamespace="http://schemas.microsoft.com/office/2006/metadata/properties" ma:root="true" ma:fieldsID="1e301dd8358079a529e6d03fe2bcc785" ns2:_="" ns3:_="">
    <xsd:import namespace="395eb531-bcae-4e64-932b-00d3f0a062f4"/>
    <xsd:import namespace="7f9cb6d6-c74f-4f5d-89df-8fe4b5a43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eb531-bcae-4e64-932b-00d3f0a06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7b6a4f-8620-4646-9bd4-68baa254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b6d6-c74f-4f5d-89df-8fe4b5a43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9f1162-c7ab-4856-83fb-48462a0ba352}" ma:internalName="TaxCatchAll" ma:showField="CatchAllData" ma:web="7f9cb6d6-c74f-4f5d-89df-8fe4b5a43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44837-781F-40B3-BDEC-CA10185D25EB}">
  <ds:schemaRefs>
    <ds:schemaRef ds:uri="http://schemas.microsoft.com/office/2006/metadata/properties"/>
    <ds:schemaRef ds:uri="http://schemas.microsoft.com/office/infopath/2007/PartnerControls"/>
    <ds:schemaRef ds:uri="0c342f8d-ad6f-4d13-8bd3-b6d1864f72a5"/>
    <ds:schemaRef ds:uri="9e094a9b-63b0-4d50-98f3-8804e8f805f5"/>
    <ds:schemaRef ds:uri="7f9cb6d6-c74f-4f5d-89df-8fe4b5a4347a"/>
    <ds:schemaRef ds:uri="395eb531-bcae-4e64-932b-00d3f0a062f4"/>
  </ds:schemaRefs>
</ds:datastoreItem>
</file>

<file path=customXml/itemProps2.xml><?xml version="1.0" encoding="utf-8"?>
<ds:datastoreItem xmlns:ds="http://schemas.openxmlformats.org/officeDocument/2006/customXml" ds:itemID="{2A32B5B8-BF3C-4286-BCF8-609E872E1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91FBF-2C3E-4AE2-826A-1F692B857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1291</Characters>
  <Application>Microsoft Office Word</Application>
  <DocSecurity>0</DocSecurity>
  <Lines>184</Lines>
  <Paragraphs>27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BDelabruere</dc:creator>
  <cp:lastModifiedBy>Ayeshah Raftery</cp:lastModifiedBy>
  <cp:revision>2</cp:revision>
  <cp:lastPrinted>2024-10-16T14:55:00Z</cp:lastPrinted>
  <dcterms:created xsi:type="dcterms:W3CDTF">2025-05-21T19:49:00Z</dcterms:created>
  <dcterms:modified xsi:type="dcterms:W3CDTF">2025-05-21T19:49:00Z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9b7d2aba5d1d76ae85fa8e470d5bf09534f4bf07869463ca2722ac8e23bf83dc</vt:lpwstr>
  </property>
  <property fmtid="{D5CDD505-2E9C-101B-9397-08002B2CF9AE}" pid="7" name="ContentTypeId">
    <vt:lpwstr>0x0101004D7B70DDE4A9F24281F76D5022BEFDEC</vt:lpwstr>
  </property>
  <property fmtid="{D5CDD505-2E9C-101B-9397-08002B2CF9AE}" pid="8" name="MediaServiceImageTags">
    <vt:lpwstr/>
  </property>
</Properties>
</file>