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7099" w:rsidP="00BF77C4" w:rsidRDefault="00637099" w14:paraId="5C613C5B" w14:textId="77777777">
      <w:pPr>
        <w:spacing w:after="120"/>
        <w:rPr>
          <w:rFonts w:ascii="League Gothic" w:hAnsi="League Gothic"/>
          <w:sz w:val="56"/>
          <w:szCs w:val="56"/>
        </w:rPr>
      </w:pPr>
    </w:p>
    <w:p w:rsidR="001F7B15" w:rsidP="00BF77C4" w:rsidRDefault="00BF77C4" w14:paraId="23281DCC" w14:textId="105B8400">
      <w:pPr>
        <w:spacing w:after="120"/>
        <w:rPr>
          <w:rFonts w:ascii="League Gothic" w:hAnsi="League Gothic"/>
          <w:sz w:val="56"/>
          <w:szCs w:val="56"/>
        </w:rPr>
      </w:pPr>
      <w:r>
        <w:rPr>
          <w:rFonts w:ascii="League Gothic" w:hAnsi="League Gothic"/>
          <w:sz w:val="56"/>
          <w:szCs w:val="56"/>
        </w:rPr>
        <w:t xml:space="preserve">United Way </w:t>
      </w:r>
      <w:r w:rsidRPr="001F7B15" w:rsidR="001F7B15">
        <w:rPr>
          <w:rFonts w:ascii="League Gothic" w:hAnsi="League Gothic"/>
          <w:sz w:val="56"/>
          <w:szCs w:val="56"/>
        </w:rPr>
        <w:t>Key Strategy: Promoting Mental Health</w:t>
      </w:r>
    </w:p>
    <w:p w:rsidR="00BF77C4" w:rsidP="00BF77C4" w:rsidRDefault="00BF77C4" w14:paraId="2DF7E9CC" w14:textId="77777777">
      <w:pPr>
        <w:spacing w:after="120"/>
        <w:rPr>
          <w:rFonts w:ascii="League Gothic" w:hAnsi="League Gothic"/>
          <w:sz w:val="56"/>
          <w:szCs w:val="56"/>
        </w:rPr>
      </w:pPr>
    </w:p>
    <w:p w:rsidRPr="001F7B15" w:rsidR="001F7B15" w:rsidP="00BF77C4" w:rsidRDefault="001F7B15" w14:paraId="2D47EB00" w14:textId="0122C54E">
      <w:pPr>
        <w:spacing w:after="120"/>
        <w:rPr>
          <w:rFonts w:ascii="Roboto" w:hAnsi="Roboto"/>
          <w:color w:val="0070C0"/>
          <w:sz w:val="28"/>
          <w:szCs w:val="28"/>
        </w:rPr>
      </w:pPr>
      <w:r w:rsidRPr="001F7B15">
        <w:rPr>
          <w:rFonts w:ascii="Roboto" w:hAnsi="Roboto"/>
          <w:color w:val="0070C0"/>
          <w:sz w:val="28"/>
          <w:szCs w:val="28"/>
        </w:rPr>
        <w:t>THE WHY</w:t>
      </w:r>
    </w:p>
    <w:p w:rsidR="001F7B15" w:rsidP="00BF77C4" w:rsidRDefault="001F7B15" w14:paraId="02F232E6" w14:textId="11E16CB7">
      <w:pPr>
        <w:spacing w:after="120"/>
        <w:rPr>
          <w:rFonts w:ascii="Roboto" w:hAnsi="Roboto"/>
        </w:rPr>
      </w:pPr>
      <w:r w:rsidRPr="3E8E4C3B" w:rsidR="001F7B15">
        <w:rPr>
          <w:rFonts w:ascii="Roboto" w:hAnsi="Roboto"/>
        </w:rPr>
        <w:t xml:space="preserve">Mental health </w:t>
      </w:r>
      <w:r w:rsidRPr="3E8E4C3B" w:rsidR="00A3690A">
        <w:rPr>
          <w:rFonts w:ascii="Roboto" w:hAnsi="Roboto"/>
        </w:rPr>
        <w:t>is</w:t>
      </w:r>
      <w:r w:rsidRPr="3E8E4C3B" w:rsidR="001F7B15">
        <w:rPr>
          <w:rFonts w:ascii="Roboto" w:hAnsi="Roboto"/>
        </w:rPr>
        <w:t xml:space="preserve"> one of the hardest areas of </w:t>
      </w:r>
      <w:proofErr w:type="gramStart"/>
      <w:r w:rsidRPr="3E8E4C3B" w:rsidR="001F7B15">
        <w:rPr>
          <w:rFonts w:ascii="Roboto" w:hAnsi="Roboto"/>
        </w:rPr>
        <w:t>community</w:t>
      </w:r>
      <w:proofErr w:type="gramEnd"/>
      <w:r w:rsidRPr="3E8E4C3B" w:rsidR="001F7B15">
        <w:rPr>
          <w:rFonts w:ascii="Roboto" w:hAnsi="Roboto"/>
        </w:rPr>
        <w:t xml:space="preserve"> need to address</w:t>
      </w:r>
      <w:r w:rsidRPr="3E8E4C3B" w:rsidR="00EE05AA">
        <w:rPr>
          <w:rFonts w:ascii="Roboto" w:hAnsi="Roboto"/>
        </w:rPr>
        <w:t xml:space="preserve">, and it is of utmost urgency at this </w:t>
      </w:r>
      <w:r w:rsidRPr="3E8E4C3B" w:rsidR="511ADAFC">
        <w:rPr>
          <w:rFonts w:ascii="Roboto" w:hAnsi="Roboto"/>
        </w:rPr>
        <w:t>moment</w:t>
      </w:r>
      <w:r w:rsidRPr="3E8E4C3B" w:rsidR="00D14879">
        <w:rPr>
          <w:rFonts w:ascii="Roboto" w:hAnsi="Roboto"/>
        </w:rPr>
        <w:t xml:space="preserve"> in time</w:t>
      </w:r>
      <w:r w:rsidRPr="3E8E4C3B" w:rsidR="006B4B5F">
        <w:rPr>
          <w:rFonts w:ascii="Roboto" w:hAnsi="Roboto"/>
        </w:rPr>
        <w:t>.</w:t>
      </w:r>
      <w:r w:rsidRPr="3E8E4C3B" w:rsidR="00D14879">
        <w:rPr>
          <w:rFonts w:ascii="Roboto" w:hAnsi="Roboto"/>
        </w:rPr>
        <w:t xml:space="preserve"> It’s no secret that the pandemic has created more worry, anxiety and stress for people</w:t>
      </w:r>
      <w:r w:rsidRPr="3E8E4C3B" w:rsidR="00BF77C4">
        <w:rPr>
          <w:rFonts w:ascii="Roboto" w:hAnsi="Roboto"/>
        </w:rPr>
        <w:t>, and services are hard to access.</w:t>
      </w:r>
      <w:r w:rsidRPr="3E8E4C3B" w:rsidR="006B4B5F">
        <w:rPr>
          <w:rFonts w:ascii="Roboto" w:hAnsi="Roboto"/>
        </w:rPr>
        <w:t xml:space="preserve"> </w:t>
      </w:r>
      <w:r w:rsidRPr="3E8E4C3B" w:rsidR="001F7B15">
        <w:rPr>
          <w:rFonts w:ascii="Roboto" w:hAnsi="Roboto"/>
        </w:rPr>
        <w:t>The stigma of mental illness, navigating confusing and complex system</w:t>
      </w:r>
      <w:r w:rsidRPr="3E8E4C3B" w:rsidR="00A3690A">
        <w:rPr>
          <w:rFonts w:ascii="Roboto" w:hAnsi="Roboto"/>
        </w:rPr>
        <w:t>s</w:t>
      </w:r>
      <w:r w:rsidRPr="3E8E4C3B" w:rsidR="001F7B15">
        <w:rPr>
          <w:rFonts w:ascii="Roboto" w:hAnsi="Roboto"/>
        </w:rPr>
        <w:t xml:space="preserve"> like </w:t>
      </w:r>
      <w:r w:rsidRPr="3E8E4C3B" w:rsidR="00A3690A">
        <w:rPr>
          <w:rFonts w:ascii="Roboto" w:hAnsi="Roboto"/>
        </w:rPr>
        <w:t xml:space="preserve">private </w:t>
      </w:r>
      <w:r w:rsidRPr="3E8E4C3B" w:rsidR="001F7B15">
        <w:rPr>
          <w:rFonts w:ascii="Roboto" w:hAnsi="Roboto"/>
        </w:rPr>
        <w:t xml:space="preserve">insurance and </w:t>
      </w:r>
      <w:r w:rsidRPr="3E8E4C3B" w:rsidR="00A3690A">
        <w:rPr>
          <w:rFonts w:ascii="Roboto" w:hAnsi="Roboto"/>
        </w:rPr>
        <w:t xml:space="preserve">Medicare (or a combination of both), waiting lists for appointments, and lacking the means, </w:t>
      </w:r>
      <w:r w:rsidRPr="3E8E4C3B" w:rsidR="00A3690A">
        <w:rPr>
          <w:rFonts w:ascii="Roboto" w:hAnsi="Roboto"/>
        </w:rPr>
        <w:t>transportation</w:t>
      </w:r>
      <w:r w:rsidRPr="3E8E4C3B" w:rsidR="00A3690A">
        <w:rPr>
          <w:rFonts w:ascii="Roboto" w:hAnsi="Roboto"/>
        </w:rPr>
        <w:t xml:space="preserve"> and time to seek services are all compounding to create the perfect storm for people trying to access mental health services.</w:t>
      </w:r>
    </w:p>
    <w:p w:rsidR="00A3690A" w:rsidP="00BF77C4" w:rsidRDefault="00A3690A" w14:paraId="2534E61B" w14:textId="014FD82F">
      <w:pPr>
        <w:spacing w:after="120"/>
        <w:rPr>
          <w:rFonts w:ascii="Roboto" w:hAnsi="Roboto"/>
        </w:rPr>
      </w:pPr>
      <w:r>
        <w:rPr>
          <w:rFonts w:ascii="Roboto" w:hAnsi="Roboto"/>
        </w:rPr>
        <w:t>Pandemic-related hardships and language barriers also exacerbate access for certain populations in our community.</w:t>
      </w:r>
    </w:p>
    <w:p w:rsidRPr="001F7B15" w:rsidR="00BF77C4" w:rsidP="00BF77C4" w:rsidRDefault="00BF77C4" w14:paraId="6F2533B3" w14:textId="1A1920E1">
      <w:pPr>
        <w:spacing w:after="120"/>
        <w:rPr>
          <w:rFonts w:ascii="Roboto" w:hAnsi="Roboto"/>
        </w:rPr>
      </w:pPr>
      <w:r>
        <w:rPr>
          <w:rFonts w:ascii="Roboto" w:hAnsi="Roboto"/>
        </w:rPr>
        <w:t xml:space="preserve">In addition, our region’s </w:t>
      </w:r>
      <w:r w:rsidR="0055546E">
        <w:rPr>
          <w:rFonts w:ascii="Roboto" w:hAnsi="Roboto"/>
        </w:rPr>
        <w:t>shortage</w:t>
      </w:r>
      <w:r>
        <w:rPr>
          <w:rFonts w:ascii="Roboto" w:hAnsi="Roboto"/>
        </w:rPr>
        <w:t xml:space="preserve"> of mental health care providers </w:t>
      </w:r>
      <w:r w:rsidR="0055546E">
        <w:rPr>
          <w:rFonts w:ascii="Roboto" w:hAnsi="Roboto"/>
        </w:rPr>
        <w:t>is</w:t>
      </w:r>
      <w:r>
        <w:rPr>
          <w:rFonts w:ascii="Roboto" w:hAnsi="Roboto"/>
        </w:rPr>
        <w:t xml:space="preserve"> creating strain on the existing systems that do provide critical, front-line care to our community members. </w:t>
      </w:r>
    </w:p>
    <w:p w:rsidRPr="001F7B15" w:rsidR="001F7B15" w:rsidP="00BF77C4" w:rsidRDefault="001F7B15" w14:paraId="7B01BA2A" w14:textId="0C4FE22F">
      <w:pPr>
        <w:spacing w:after="120"/>
        <w:rPr>
          <w:rFonts w:ascii="Roboto" w:hAnsi="Roboto"/>
          <w:sz w:val="28"/>
          <w:szCs w:val="28"/>
        </w:rPr>
      </w:pPr>
    </w:p>
    <w:p w:rsidRPr="001F7B15" w:rsidR="001F7B15" w:rsidP="00BF77C4" w:rsidRDefault="001F7B15" w14:paraId="6FA4E18A" w14:textId="1AC6D3F1">
      <w:pPr>
        <w:spacing w:after="120"/>
        <w:rPr>
          <w:rFonts w:ascii="Roboto" w:hAnsi="Roboto"/>
          <w:color w:val="0070C0"/>
          <w:sz w:val="28"/>
          <w:szCs w:val="28"/>
        </w:rPr>
      </w:pPr>
      <w:r w:rsidRPr="06BA0C65" w:rsidR="001F7B15">
        <w:rPr>
          <w:rFonts w:ascii="Roboto" w:hAnsi="Roboto"/>
          <w:color w:val="0070C0"/>
          <w:sz w:val="28"/>
          <w:szCs w:val="28"/>
        </w:rPr>
        <w:t>THE DATA</w:t>
      </w:r>
    </w:p>
    <w:p w:rsidRPr="00B035BB" w:rsidR="00B035BB" w:rsidP="3E8E4C3B" w:rsidRDefault="00B035BB" w14:paraId="231ADA20" w14:textId="0FF11055">
      <w:pPr>
        <w:pStyle w:val="ListParagraph"/>
        <w:numPr>
          <w:ilvl w:val="0"/>
          <w:numId w:val="1"/>
        </w:numPr>
        <w:spacing w:after="120" w:line="288" w:lineRule="auto"/>
        <w:rPr>
          <w:rFonts w:ascii="Calibri" w:hAnsi="Calibri" w:eastAsia="Calibri" w:cs="Calibri" w:asciiTheme="minorAscii" w:hAnsiTheme="minorAscii" w:eastAsiaTheme="minorAscii" w:cstheme="minorAscii"/>
          <w:sz w:val="22"/>
          <w:szCs w:val="22"/>
        </w:rPr>
      </w:pPr>
      <w:r w:rsidRPr="3E8E4C3B" w:rsidR="6937807A">
        <w:rPr>
          <w:rFonts w:ascii="Roboto" w:hAnsi="Roboto"/>
        </w:rPr>
        <w:t xml:space="preserve">1 in 5 adults has a depressive disorder, according to </w:t>
      </w:r>
      <w:hyperlink r:id="R0cf24ea25fb1406c">
        <w:r w:rsidRPr="3E8E4C3B" w:rsidR="6937807A">
          <w:rPr>
            <w:rStyle w:val="Hyperlink"/>
            <w:rFonts w:ascii="Roboto" w:hAnsi="Roboto"/>
          </w:rPr>
          <w:t>U</w:t>
        </w:r>
        <w:r w:rsidRPr="3E8E4C3B" w:rsidR="6937807A">
          <w:rPr>
            <w:rStyle w:val="Hyperlink"/>
            <w:rFonts w:ascii="Roboto" w:hAnsi="Roboto"/>
          </w:rPr>
          <w:t>VM Medical Center's 2022 Community Health Needs Assessment</w:t>
        </w:r>
      </w:hyperlink>
      <w:r w:rsidRPr="3E8E4C3B" w:rsidR="324B58EA">
        <w:rPr>
          <w:rFonts w:ascii="Roboto" w:hAnsi="Roboto"/>
        </w:rPr>
        <w:t>.</w:t>
      </w:r>
    </w:p>
    <w:p w:rsidR="00B035BB" w:rsidP="00BF77C4" w:rsidRDefault="00B035BB" w14:paraId="582EBD9D" w14:textId="127075E6">
      <w:pPr>
        <w:pStyle w:val="ListParagraph"/>
        <w:numPr>
          <w:ilvl w:val="0"/>
          <w:numId w:val="1"/>
        </w:numPr>
        <w:spacing w:after="120" w:line="288" w:lineRule="auto"/>
        <w:rPr>
          <w:rFonts w:ascii="Roboto" w:hAnsi="Roboto"/>
        </w:rPr>
      </w:pPr>
      <w:hyperlink r:id="R017fe7f506a34fa5">
        <w:r w:rsidRPr="3E8E4C3B" w:rsidR="00B035BB">
          <w:rPr>
            <w:rStyle w:val="Hyperlink"/>
            <w:rFonts w:ascii="Roboto" w:hAnsi="Roboto"/>
          </w:rPr>
          <w:t>Suicide is the 8</w:t>
        </w:r>
        <w:r w:rsidRPr="3E8E4C3B" w:rsidR="00B035BB">
          <w:rPr>
            <w:rStyle w:val="Hyperlink"/>
            <w:rFonts w:ascii="Roboto" w:hAnsi="Roboto"/>
            <w:vertAlign w:val="superscript"/>
          </w:rPr>
          <w:t>th</w:t>
        </w:r>
        <w:r w:rsidRPr="3E8E4C3B" w:rsidR="00B035BB">
          <w:rPr>
            <w:rStyle w:val="Hyperlink"/>
            <w:rFonts w:ascii="Roboto" w:hAnsi="Roboto"/>
          </w:rPr>
          <w:t xml:space="preserve"> leading cause of death in Vermont</w:t>
        </w:r>
      </w:hyperlink>
      <w:r w:rsidRPr="3E8E4C3B" w:rsidR="00B035BB">
        <w:rPr>
          <w:rFonts w:ascii="Roboto" w:hAnsi="Roboto"/>
        </w:rPr>
        <w:t xml:space="preserve">—touching every socioeconomic status, race, </w:t>
      </w:r>
      <w:r w:rsidRPr="3E8E4C3B" w:rsidR="00B035BB">
        <w:rPr>
          <w:rFonts w:ascii="Roboto" w:hAnsi="Roboto"/>
        </w:rPr>
        <w:t>identity</w:t>
      </w:r>
      <w:r w:rsidRPr="3E8E4C3B" w:rsidR="00B035BB">
        <w:rPr>
          <w:rFonts w:ascii="Roboto" w:hAnsi="Roboto"/>
        </w:rPr>
        <w:t xml:space="preserve"> and community.</w:t>
      </w:r>
    </w:p>
    <w:p w:rsidR="1812A612" w:rsidP="3E8E4C3B" w:rsidRDefault="1812A612" w14:paraId="5B5265B8" w14:textId="58BEA1F6">
      <w:pPr>
        <w:pStyle w:val="ListParagraph"/>
        <w:numPr>
          <w:ilvl w:val="0"/>
          <w:numId w:val="1"/>
        </w:numPr>
        <w:spacing w:after="120" w:line="288" w:lineRule="auto"/>
        <w:rPr/>
      </w:pPr>
      <w:r w:rsidRPr="3E8E4C3B" w:rsidR="1812A612">
        <w:rPr>
          <w:rFonts w:ascii="Roboto" w:hAnsi="Roboto" w:eastAsia="Roboto" w:cs="Roboto"/>
          <w:b w:val="0"/>
          <w:bCs w:val="0"/>
          <w:i w:val="0"/>
          <w:iCs w:val="0"/>
          <w:caps w:val="0"/>
          <w:smallCaps w:val="0"/>
          <w:noProof w:val="0"/>
          <w:color w:val="000000" w:themeColor="text1" w:themeTint="FF" w:themeShade="FF"/>
          <w:sz w:val="22"/>
          <w:szCs w:val="22"/>
          <w:lang w:val="en-US"/>
        </w:rPr>
        <w:t xml:space="preserve">Pandemic isolation and lifestyle changes have caused a drastic uptick in youth mental health concerns. Primary care pediatricians in Vermont are reporting a waitlist of patients, with </w:t>
      </w:r>
      <w:hyperlink r:id="R6813abbd21fe4894">
        <w:r w:rsidRPr="3E8E4C3B" w:rsidR="1812A612">
          <w:rPr>
            <w:rStyle w:val="Hyperlink"/>
            <w:rFonts w:ascii="Roboto" w:hAnsi="Roboto" w:eastAsia="Roboto" w:cs="Roboto"/>
            <w:b w:val="0"/>
            <w:bCs w:val="0"/>
            <w:i w:val="0"/>
            <w:iCs w:val="0"/>
            <w:caps w:val="0"/>
            <w:smallCaps w:val="0"/>
            <w:strike w:val="0"/>
            <w:dstrike w:val="0"/>
            <w:noProof w:val="0"/>
            <w:sz w:val="22"/>
            <w:szCs w:val="22"/>
            <w:lang w:val="en-US"/>
          </w:rPr>
          <w:t>75-80% of cases being mental health related</w:t>
        </w:r>
      </w:hyperlink>
      <w:r w:rsidRPr="3E8E4C3B" w:rsidR="1812A612">
        <w:rPr>
          <w:rFonts w:ascii="Roboto" w:hAnsi="Roboto" w:eastAsia="Roboto" w:cs="Roboto"/>
          <w:b w:val="0"/>
          <w:bCs w:val="0"/>
          <w:i w:val="0"/>
          <w:iCs w:val="0"/>
          <w:caps w:val="0"/>
          <w:smallCaps w:val="0"/>
          <w:noProof w:val="0"/>
          <w:color w:val="000000" w:themeColor="text1" w:themeTint="FF" w:themeShade="FF"/>
          <w:sz w:val="22"/>
          <w:szCs w:val="22"/>
          <w:lang w:val="en-US"/>
        </w:rPr>
        <w:t xml:space="preserve">. </w:t>
      </w:r>
      <w:r w:rsidRPr="3E8E4C3B" w:rsidR="1812A612">
        <w:rPr>
          <w:noProof w:val="0"/>
          <w:lang w:val="en-US"/>
        </w:rPr>
        <w:t xml:space="preserve"> </w:t>
      </w:r>
    </w:p>
    <w:p w:rsidR="00B035BB" w:rsidP="06BA0C65" w:rsidRDefault="00B035BB" w14:paraId="7F67B3D2" w14:textId="6A85B9B6">
      <w:pPr>
        <w:pStyle w:val="ListParagraph"/>
        <w:numPr>
          <w:ilvl w:val="0"/>
          <w:numId w:val="1"/>
        </w:numPr>
        <w:spacing w:after="120" w:line="288" w:lineRule="auto"/>
        <w:rPr>
          <w:rFonts w:ascii="Roboto" w:hAnsi="Roboto" w:eastAsia="Roboto" w:cs="Roboto"/>
          <w:sz w:val="22"/>
          <w:szCs w:val="22"/>
        </w:rPr>
      </w:pPr>
      <w:r w:rsidRPr="3E8E4C3B" w:rsidR="4F28C42D">
        <w:rPr>
          <w:rFonts w:ascii="Roboto" w:hAnsi="Roboto" w:eastAsia="Roboto" w:cs="Roboto"/>
        </w:rPr>
        <w:t xml:space="preserve">40.8% of Vermonters ages 12–17 who have depression did not receive any care in the previous year, </w:t>
      </w:r>
      <w:hyperlink r:id="Rae46d48af4214cf8">
        <w:r w:rsidRPr="3E8E4C3B" w:rsidR="4F28C42D">
          <w:rPr>
            <w:rStyle w:val="Hyperlink"/>
            <w:rFonts w:ascii="Roboto" w:hAnsi="Roboto" w:eastAsia="Roboto" w:cs="Roboto"/>
          </w:rPr>
          <w:t>according to data compiled by NAMI Vermont in 2021</w:t>
        </w:r>
      </w:hyperlink>
      <w:r w:rsidRPr="3E8E4C3B" w:rsidR="4F28C42D">
        <w:rPr>
          <w:rFonts w:ascii="Roboto" w:hAnsi="Roboto" w:eastAsia="Roboto" w:cs="Roboto"/>
        </w:rPr>
        <w:t>.</w:t>
      </w:r>
      <w:r w:rsidRPr="3E8E4C3B" w:rsidR="5265627F">
        <w:rPr>
          <w:rFonts w:ascii="Roboto" w:hAnsi="Roboto" w:eastAsia="Roboto" w:cs="Roboto"/>
        </w:rPr>
        <w:t xml:space="preserve"> </w:t>
      </w:r>
    </w:p>
    <w:p w:rsidRPr="00B035BB" w:rsidR="001F28B8" w:rsidP="00BF77C4" w:rsidRDefault="001F28B8" w14:paraId="359DDB2B" w14:textId="061415E8">
      <w:pPr>
        <w:pStyle w:val="ListParagraph"/>
        <w:numPr>
          <w:ilvl w:val="0"/>
          <w:numId w:val="1"/>
        </w:numPr>
        <w:spacing w:after="120" w:line="288" w:lineRule="auto"/>
        <w:rPr>
          <w:rFonts w:ascii="Roboto" w:hAnsi="Roboto"/>
        </w:rPr>
      </w:pPr>
      <w:r w:rsidRPr="06BA0C65" w:rsidR="001F28B8">
        <w:rPr>
          <w:rFonts w:ascii="Roboto" w:hAnsi="Roboto"/>
        </w:rPr>
        <w:t xml:space="preserve">Older Vermonters </w:t>
      </w:r>
      <w:r w:rsidRPr="06BA0C65" w:rsidR="52763AED">
        <w:rPr>
          <w:rFonts w:ascii="Roboto" w:hAnsi="Roboto"/>
        </w:rPr>
        <w:t xml:space="preserve">continue to </w:t>
      </w:r>
      <w:r w:rsidRPr="06BA0C65" w:rsidR="001F28B8">
        <w:rPr>
          <w:rFonts w:ascii="Roboto" w:hAnsi="Roboto"/>
        </w:rPr>
        <w:t>fac</w:t>
      </w:r>
      <w:r w:rsidRPr="06BA0C65" w:rsidR="6525CBF7">
        <w:rPr>
          <w:rFonts w:ascii="Roboto" w:hAnsi="Roboto"/>
        </w:rPr>
        <w:t>e</w:t>
      </w:r>
      <w:r w:rsidRPr="06BA0C65" w:rsidR="001F28B8">
        <w:rPr>
          <w:rFonts w:ascii="Roboto" w:hAnsi="Roboto"/>
        </w:rPr>
        <w:t xml:space="preserve"> increased isolation made worse by the pandemic.</w:t>
      </w:r>
    </w:p>
    <w:p w:rsidR="00441520" w:rsidP="00BF77C4" w:rsidRDefault="00441520" w14:paraId="3B1A33A3" w14:textId="77777777">
      <w:pPr>
        <w:spacing w:after="120"/>
        <w:rPr>
          <w:rFonts w:ascii="Roboto" w:hAnsi="Roboto"/>
          <w:sz w:val="28"/>
          <w:szCs w:val="28"/>
        </w:rPr>
      </w:pPr>
    </w:p>
    <w:p w:rsidR="3E8E4C3B" w:rsidP="3E8E4C3B" w:rsidRDefault="3E8E4C3B" w14:paraId="0EA53359" w14:textId="68CB953E">
      <w:pPr>
        <w:pStyle w:val="Normal"/>
        <w:spacing w:after="120"/>
        <w:rPr>
          <w:rFonts w:ascii="Roboto" w:hAnsi="Roboto"/>
          <w:sz w:val="28"/>
          <w:szCs w:val="28"/>
        </w:rPr>
      </w:pPr>
    </w:p>
    <w:p w:rsidR="3E8E4C3B" w:rsidP="3E8E4C3B" w:rsidRDefault="3E8E4C3B" w14:paraId="74FC8EB2" w14:textId="379EB8C7">
      <w:pPr>
        <w:pStyle w:val="Normal"/>
        <w:spacing w:after="120"/>
        <w:rPr>
          <w:rFonts w:ascii="Roboto" w:hAnsi="Roboto"/>
          <w:sz w:val="28"/>
          <w:szCs w:val="28"/>
        </w:rPr>
      </w:pPr>
    </w:p>
    <w:p w:rsidR="3E8E4C3B" w:rsidP="3E8E4C3B" w:rsidRDefault="3E8E4C3B" w14:paraId="730E5762" w14:textId="18666991">
      <w:pPr>
        <w:pStyle w:val="Normal"/>
        <w:spacing w:after="120"/>
        <w:rPr>
          <w:rFonts w:ascii="Roboto" w:hAnsi="Roboto"/>
          <w:sz w:val="28"/>
          <w:szCs w:val="28"/>
        </w:rPr>
      </w:pPr>
    </w:p>
    <w:p w:rsidR="001F7B15" w:rsidP="00BF77C4" w:rsidRDefault="001F7B15" w14:paraId="1654D970" w14:textId="28BECF0F">
      <w:pPr>
        <w:spacing w:after="120"/>
        <w:rPr>
          <w:rFonts w:ascii="Roboto" w:hAnsi="Roboto"/>
          <w:color w:val="0070C0"/>
          <w:sz w:val="28"/>
          <w:szCs w:val="28"/>
        </w:rPr>
      </w:pPr>
      <w:r w:rsidRPr="001F7B15">
        <w:rPr>
          <w:rFonts w:ascii="Roboto" w:hAnsi="Roboto"/>
          <w:color w:val="0070C0"/>
          <w:sz w:val="28"/>
          <w:szCs w:val="28"/>
        </w:rPr>
        <w:t>WHAT WE’RE DOING</w:t>
      </w:r>
    </w:p>
    <w:p w:rsidRPr="00441520" w:rsidR="00441520" w:rsidP="00BF77C4" w:rsidRDefault="00441520" w14:paraId="3E47F5FF" w14:textId="5B34A735">
      <w:pPr>
        <w:pStyle w:val="NoSpacing"/>
        <w:spacing w:after="120"/>
        <w:rPr>
          <w:rFonts w:ascii="Roboto" w:hAnsi="Roboto"/>
          <w:b w:val="1"/>
          <w:bCs w:val="1"/>
        </w:rPr>
      </w:pPr>
      <w:r w:rsidRPr="36E712E1" w:rsidR="00441520">
        <w:rPr>
          <w:rFonts w:ascii="Roboto" w:hAnsi="Roboto"/>
          <w:b w:val="1"/>
          <w:bCs w:val="1"/>
        </w:rPr>
        <w:t xml:space="preserve">Community Funding </w:t>
      </w:r>
    </w:p>
    <w:p w:rsidR="0079555A" w:rsidP="00BF77C4" w:rsidRDefault="00B035BB" w14:paraId="3E97A4C6" w14:textId="5255606D">
      <w:pPr>
        <w:pStyle w:val="NoSpacing"/>
        <w:spacing w:after="120"/>
        <w:rPr>
          <w:rFonts w:ascii="Roboto" w:hAnsi="Roboto"/>
        </w:rPr>
      </w:pPr>
      <w:r w:rsidRPr="06BA0C65" w:rsidR="00B035BB">
        <w:rPr>
          <w:rFonts w:ascii="Roboto" w:hAnsi="Roboto"/>
        </w:rPr>
        <w:t>United Way of Northwest Vermont</w:t>
      </w:r>
      <w:r w:rsidRPr="06BA0C65" w:rsidR="00B035BB">
        <w:rPr>
          <w:rFonts w:ascii="Roboto" w:hAnsi="Roboto"/>
        </w:rPr>
        <w:t xml:space="preserve"> is making strategic community investments that cover a range of services and programs, from prevention of mental illness to crisis response and helping people access appropriate and timely treatment. </w:t>
      </w:r>
      <w:r w:rsidRPr="06BA0C65" w:rsidR="00B035BB">
        <w:rPr>
          <w:rFonts w:ascii="Roboto" w:hAnsi="Roboto"/>
        </w:rPr>
        <w:t xml:space="preserve">Community funding grants support programs that </w:t>
      </w:r>
      <w:r w:rsidRPr="06BA0C65" w:rsidR="63BBD5D6">
        <w:rPr>
          <w:rFonts w:ascii="Roboto" w:hAnsi="Roboto"/>
        </w:rPr>
        <w:t>connect</w:t>
      </w:r>
      <w:r w:rsidRPr="06BA0C65" w:rsidR="00B035BB">
        <w:rPr>
          <w:rFonts w:ascii="Roboto" w:hAnsi="Roboto"/>
        </w:rPr>
        <w:t xml:space="preserve"> our community’s youth </w:t>
      </w:r>
      <w:r w:rsidRPr="06BA0C65" w:rsidR="453DA90A">
        <w:rPr>
          <w:rFonts w:ascii="Roboto" w:hAnsi="Roboto"/>
        </w:rPr>
        <w:t>to</w:t>
      </w:r>
      <w:r w:rsidRPr="06BA0C65" w:rsidR="00B035BB">
        <w:rPr>
          <w:rFonts w:ascii="Roboto" w:hAnsi="Roboto"/>
        </w:rPr>
        <w:t xml:space="preserve"> adult role models and mentors to enhance their feelings of belonging and wellbeing. They also support</w:t>
      </w:r>
      <w:r w:rsidRPr="06BA0C65" w:rsidR="00643D87">
        <w:rPr>
          <w:rFonts w:ascii="Roboto" w:hAnsi="Roboto"/>
        </w:rPr>
        <w:t xml:space="preserve"> </w:t>
      </w:r>
      <w:r w:rsidRPr="06BA0C65" w:rsidR="00B035BB">
        <w:rPr>
          <w:rFonts w:ascii="Roboto" w:hAnsi="Roboto"/>
        </w:rPr>
        <w:t>crisis hotlines, like Howard Center’s First Call, that operate 24/7 to help children, youth and families get what they need to be safe at their most vulnerable moments. They also help multicultural families through programs like Connecting Cultures that provide support, case management and counseling to families with sensitivity to their language and cultural needs.</w:t>
      </w:r>
    </w:p>
    <w:p w:rsidR="00A4745C" w:rsidP="3E8E4C3B" w:rsidRDefault="00A4745C" w14:paraId="3273317F" w14:textId="3DE99EE7">
      <w:pPr>
        <w:pStyle w:val="NoSpacing"/>
        <w:spacing w:after="120"/>
        <w:rPr>
          <w:rFonts w:ascii="Roboto" w:hAnsi="Roboto"/>
          <w:b w:val="1"/>
          <w:bCs w:val="1"/>
        </w:rPr>
      </w:pPr>
      <w:r w:rsidRPr="3E8E4C3B" w:rsidR="04ADD3F8">
        <w:rPr>
          <w:rFonts w:ascii="Roboto" w:hAnsi="Roboto"/>
          <w:b w:val="1"/>
          <w:bCs w:val="1"/>
        </w:rPr>
        <w:t>*</w:t>
      </w:r>
      <w:r w:rsidRPr="3E8E4C3B" w:rsidR="00A4745C">
        <w:rPr>
          <w:rFonts w:ascii="Roboto" w:hAnsi="Roboto"/>
          <w:b w:val="1"/>
          <w:bCs w:val="1"/>
        </w:rPr>
        <w:t>202</w:t>
      </w:r>
      <w:r w:rsidRPr="3E8E4C3B" w:rsidR="00CE576A">
        <w:rPr>
          <w:rFonts w:ascii="Roboto" w:hAnsi="Roboto"/>
          <w:b w:val="1"/>
          <w:bCs w:val="1"/>
        </w:rPr>
        <w:t>2</w:t>
      </w:r>
      <w:r w:rsidRPr="3E8E4C3B" w:rsidR="00A4745C">
        <w:rPr>
          <w:rFonts w:ascii="Roboto" w:hAnsi="Roboto"/>
          <w:b w:val="1"/>
          <w:bCs w:val="1"/>
        </w:rPr>
        <w:t xml:space="preserve"> </w:t>
      </w:r>
      <w:r w:rsidRPr="3E8E4C3B" w:rsidR="3597DFFB">
        <w:rPr>
          <w:rFonts w:ascii="Roboto" w:hAnsi="Roboto"/>
          <w:b w:val="1"/>
          <w:bCs w:val="1"/>
        </w:rPr>
        <w:t>Funded Partners:</w:t>
      </w:r>
    </w:p>
    <w:p w:rsidRPr="0079555A" w:rsidR="00441520" w:rsidP="00441520" w:rsidRDefault="00441520" w14:paraId="30A5C4FC" w14:textId="1C006F0B">
      <w:pPr>
        <w:pStyle w:val="ListParagraph"/>
        <w:numPr>
          <w:ilvl w:val="0"/>
          <w:numId w:val="2"/>
        </w:numPr>
        <w:shd w:val="clear" w:color="auto" w:fill="FFFFFF"/>
        <w:spacing w:after="120" w:line="240" w:lineRule="auto"/>
        <w:rPr>
          <w:rFonts w:ascii="Roboto" w:hAnsi="Roboto" w:eastAsia="Times New Roman" w:cs="Times New Roman"/>
          <w:color w:val="000000"/>
          <w:spacing w:val="3"/>
        </w:rPr>
      </w:pPr>
      <w:r w:rsidRPr="0079555A">
        <w:rPr>
          <w:rFonts w:ascii="Roboto" w:hAnsi="Roboto" w:eastAsia="Times New Roman" w:cs="Times New Roman"/>
          <w:color w:val="000000"/>
          <w:spacing w:val="3"/>
        </w:rPr>
        <w:t>Howard Center</w:t>
      </w:r>
    </w:p>
    <w:p w:rsidRPr="0079555A" w:rsidR="00441520" w:rsidP="00441520" w:rsidRDefault="00441520" w14:paraId="6282BE81" w14:textId="77777777">
      <w:pPr>
        <w:pStyle w:val="ListParagraph"/>
        <w:numPr>
          <w:ilvl w:val="0"/>
          <w:numId w:val="2"/>
        </w:numPr>
        <w:shd w:val="clear" w:color="auto" w:fill="FFFFFF"/>
        <w:spacing w:after="120" w:line="240" w:lineRule="auto"/>
        <w:rPr>
          <w:rFonts w:ascii="Roboto" w:hAnsi="Roboto" w:eastAsia="Times New Roman" w:cs="Times New Roman"/>
          <w:color w:val="000000"/>
          <w:spacing w:val="3"/>
        </w:rPr>
      </w:pPr>
      <w:r w:rsidRPr="0079555A">
        <w:rPr>
          <w:rFonts w:ascii="Roboto" w:hAnsi="Roboto" w:eastAsia="Times New Roman" w:cs="Times New Roman"/>
          <w:color w:val="000000"/>
          <w:spacing w:val="3"/>
        </w:rPr>
        <w:t xml:space="preserve">Northwestern Counseling &amp; Support Services </w:t>
      </w:r>
    </w:p>
    <w:p w:rsidRPr="0079555A" w:rsidR="00441520" w:rsidP="00441520" w:rsidRDefault="00441520" w14:paraId="4CD3353A" w14:textId="77777777">
      <w:pPr>
        <w:pStyle w:val="ListParagraph"/>
        <w:numPr>
          <w:ilvl w:val="0"/>
          <w:numId w:val="2"/>
        </w:numPr>
        <w:shd w:val="clear" w:color="auto" w:fill="FFFFFF"/>
        <w:spacing w:after="120" w:line="240" w:lineRule="auto"/>
        <w:rPr>
          <w:rFonts w:ascii="Roboto" w:hAnsi="Roboto" w:eastAsia="Times New Roman" w:cs="Times New Roman"/>
          <w:color w:val="000000"/>
          <w:spacing w:val="3"/>
        </w:rPr>
      </w:pPr>
      <w:r w:rsidRPr="0079555A">
        <w:rPr>
          <w:rFonts w:ascii="Roboto" w:hAnsi="Roboto" w:eastAsia="Times New Roman" w:cs="Times New Roman"/>
          <w:color w:val="000000"/>
          <w:spacing w:val="3"/>
        </w:rPr>
        <w:t>Spectrum Youth and Family Services</w:t>
      </w:r>
      <w:r w:rsidRPr="0079555A">
        <w:rPr>
          <w:rFonts w:ascii="Roboto" w:hAnsi="Roboto" w:eastAsia="Times New Roman" w:cs="Times New Roman"/>
          <w:i/>
          <w:iCs/>
          <w:color w:val="000000"/>
          <w:spacing w:val="3"/>
        </w:rPr>
        <w:t xml:space="preserve"> </w:t>
      </w:r>
    </w:p>
    <w:p w:rsidRPr="0079555A" w:rsidR="00441520" w:rsidP="00441520" w:rsidRDefault="001712CE" w14:paraId="5DADCE28" w14:textId="43EE4E0C">
      <w:pPr>
        <w:pStyle w:val="ListParagraph"/>
        <w:numPr>
          <w:ilvl w:val="0"/>
          <w:numId w:val="2"/>
        </w:numPr>
        <w:shd w:val="clear" w:color="auto" w:fill="FFFFFF"/>
        <w:spacing w:after="120" w:line="240" w:lineRule="auto"/>
        <w:rPr>
          <w:rFonts w:ascii="Roboto" w:hAnsi="Roboto" w:eastAsia="Times New Roman" w:cs="Times New Roman"/>
          <w:color w:val="000000"/>
          <w:spacing w:val="3"/>
        </w:rPr>
      </w:pPr>
      <w:r>
        <w:rPr>
          <w:rFonts w:ascii="Roboto" w:hAnsi="Roboto" w:eastAsia="Times New Roman" w:cs="Times New Roman"/>
          <w:color w:val="000000"/>
          <w:spacing w:val="3"/>
        </w:rPr>
        <w:t xml:space="preserve">Connecting Cultures at </w:t>
      </w:r>
      <w:r w:rsidRPr="0079555A" w:rsidR="00441520">
        <w:rPr>
          <w:rFonts w:ascii="Roboto" w:hAnsi="Roboto" w:eastAsia="Times New Roman" w:cs="Times New Roman"/>
          <w:color w:val="000000"/>
          <w:spacing w:val="3"/>
        </w:rPr>
        <w:t xml:space="preserve">Vermont Psychological Services </w:t>
      </w:r>
    </w:p>
    <w:p w:rsidR="00441520" w:rsidP="00BF77C4" w:rsidRDefault="00441520" w14:paraId="54F5A082" w14:textId="253812D9">
      <w:pPr>
        <w:pStyle w:val="NoSpacing"/>
        <w:spacing w:after="120"/>
        <w:rPr>
          <w:rFonts w:ascii="Roboto" w:hAnsi="Roboto"/>
        </w:rPr>
      </w:pPr>
      <w:r w:rsidRPr="3E8E4C3B" w:rsidR="079B8F04">
        <w:rPr>
          <w:rFonts w:ascii="Roboto" w:hAnsi="Roboto"/>
        </w:rPr>
        <w:t>*</w:t>
      </w:r>
      <w:r w:rsidRPr="3E8E4C3B" w:rsidR="3830A06D">
        <w:rPr>
          <w:rFonts w:ascii="Roboto" w:hAnsi="Roboto"/>
        </w:rPr>
        <w:t>P</w:t>
      </w:r>
      <w:r w:rsidRPr="3E8E4C3B" w:rsidR="0E409901">
        <w:rPr>
          <w:rFonts w:ascii="Roboto" w:hAnsi="Roboto"/>
        </w:rPr>
        <w:t>artners listed</w:t>
      </w:r>
      <w:r w:rsidRPr="3E8E4C3B" w:rsidR="0C611B26">
        <w:rPr>
          <w:rFonts w:ascii="Roboto" w:hAnsi="Roboto"/>
        </w:rPr>
        <w:t xml:space="preserve"> above</w:t>
      </w:r>
      <w:r w:rsidRPr="3E8E4C3B" w:rsidR="0E409901">
        <w:rPr>
          <w:rFonts w:ascii="Roboto" w:hAnsi="Roboto"/>
        </w:rPr>
        <w:t xml:space="preserve"> provide direct mental health care and </w:t>
      </w:r>
      <w:r w:rsidRPr="3E8E4C3B" w:rsidR="0E409901">
        <w:rPr>
          <w:rFonts w:ascii="Roboto" w:hAnsi="Roboto"/>
        </w:rPr>
        <w:t>services</w:t>
      </w:r>
      <w:r w:rsidRPr="3E8E4C3B" w:rsidR="390F03AC">
        <w:rPr>
          <w:rFonts w:ascii="Roboto" w:hAnsi="Roboto"/>
        </w:rPr>
        <w:t>,</w:t>
      </w:r>
      <w:r w:rsidRPr="3E8E4C3B" w:rsidR="0E409901">
        <w:rPr>
          <w:rFonts w:ascii="Roboto" w:hAnsi="Roboto"/>
        </w:rPr>
        <w:t xml:space="preserve"> but many other </w:t>
      </w:r>
      <w:r w:rsidRPr="3E8E4C3B" w:rsidR="375E903B">
        <w:rPr>
          <w:rFonts w:ascii="Roboto" w:hAnsi="Roboto"/>
        </w:rPr>
        <w:t xml:space="preserve">United Way </w:t>
      </w:r>
      <w:r w:rsidRPr="3E8E4C3B" w:rsidR="0E409901">
        <w:rPr>
          <w:rFonts w:ascii="Roboto" w:hAnsi="Roboto"/>
        </w:rPr>
        <w:t>funded partners</w:t>
      </w:r>
      <w:r w:rsidRPr="3E8E4C3B" w:rsidR="5C5AA77D">
        <w:rPr>
          <w:rFonts w:ascii="Roboto" w:hAnsi="Roboto"/>
        </w:rPr>
        <w:t xml:space="preserve"> </w:t>
      </w:r>
      <w:r w:rsidRPr="3E8E4C3B" w:rsidR="0E409901">
        <w:rPr>
          <w:rFonts w:ascii="Roboto" w:hAnsi="Roboto"/>
        </w:rPr>
        <w:t>address</w:t>
      </w:r>
      <w:r w:rsidRPr="3E8E4C3B" w:rsidR="247993D4">
        <w:rPr>
          <w:rFonts w:ascii="Roboto" w:hAnsi="Roboto"/>
        </w:rPr>
        <w:t xml:space="preserve"> important</w:t>
      </w:r>
      <w:r w:rsidRPr="3E8E4C3B" w:rsidR="0E409901">
        <w:rPr>
          <w:rFonts w:ascii="Roboto" w:hAnsi="Roboto"/>
        </w:rPr>
        <w:t xml:space="preserve"> mental health needs. For example, </w:t>
      </w:r>
      <w:r w:rsidRPr="3E8E4C3B" w:rsidR="19197C34">
        <w:rPr>
          <w:rFonts w:ascii="Roboto" w:hAnsi="Roboto"/>
        </w:rPr>
        <w:t>Age Well's Meals on Wheels program not only provides nutritious meal</w:t>
      </w:r>
      <w:r w:rsidRPr="3E8E4C3B" w:rsidR="6BC8A06A">
        <w:rPr>
          <w:rFonts w:ascii="Roboto" w:hAnsi="Roboto"/>
        </w:rPr>
        <w:t>s, but also offers</w:t>
      </w:r>
      <w:r w:rsidRPr="3E8E4C3B" w:rsidR="19197C34">
        <w:rPr>
          <w:rFonts w:ascii="Roboto" w:hAnsi="Roboto"/>
        </w:rPr>
        <w:t xml:space="preserve"> a human connection which addresses the social isolation many older Vermonters experience. And mentoring programs such as Franklin County Caring Communities' Watershed Mentoring program </w:t>
      </w:r>
      <w:r w:rsidRPr="3E8E4C3B" w:rsidR="19197C34">
        <w:rPr>
          <w:rFonts w:ascii="Roboto" w:hAnsi="Roboto"/>
        </w:rPr>
        <w:t>provide</w:t>
      </w:r>
      <w:r w:rsidRPr="3E8E4C3B" w:rsidR="6A58A3DA">
        <w:rPr>
          <w:rFonts w:ascii="Roboto" w:hAnsi="Roboto"/>
        </w:rPr>
        <w:t xml:space="preserve"> struggling youth with a</w:t>
      </w:r>
      <w:r w:rsidRPr="3E8E4C3B" w:rsidR="19197C34">
        <w:rPr>
          <w:rFonts w:ascii="Roboto" w:hAnsi="Roboto"/>
        </w:rPr>
        <w:t xml:space="preserve"> connection with a caring adult</w:t>
      </w:r>
      <w:r w:rsidRPr="3E8E4C3B" w:rsidR="61653E29">
        <w:rPr>
          <w:rFonts w:ascii="Roboto" w:hAnsi="Roboto"/>
        </w:rPr>
        <w:t xml:space="preserve">. </w:t>
      </w:r>
    </w:p>
    <w:p w:rsidR="0079555A" w:rsidP="00BF77C4" w:rsidRDefault="00441520" w14:paraId="22D508E9" w14:textId="155A9F10">
      <w:pPr>
        <w:pStyle w:val="NoSpacing"/>
        <w:spacing w:after="120"/>
        <w:rPr>
          <w:rFonts w:ascii="Roboto" w:hAnsi="Roboto"/>
          <w:b/>
          <w:bCs/>
        </w:rPr>
      </w:pPr>
      <w:r w:rsidRPr="00441520">
        <w:rPr>
          <w:rFonts w:ascii="Roboto" w:hAnsi="Roboto"/>
          <w:b/>
          <w:bCs/>
        </w:rPr>
        <w:t>Mental Health Initiative</w:t>
      </w:r>
    </w:p>
    <w:p w:rsidR="00B012E4" w:rsidP="00BF77C4" w:rsidRDefault="006D25EB" w14:paraId="5698C352" w14:textId="77777777">
      <w:pPr>
        <w:pStyle w:val="NoSpacing"/>
        <w:spacing w:after="120"/>
        <w:rPr>
          <w:rFonts w:ascii="Roboto" w:hAnsi="Roboto"/>
        </w:rPr>
      </w:pPr>
      <w:r>
        <w:rPr>
          <w:rFonts w:ascii="Roboto" w:hAnsi="Roboto"/>
        </w:rPr>
        <w:t>United Way</w:t>
      </w:r>
      <w:r w:rsidR="00761997">
        <w:rPr>
          <w:rFonts w:ascii="Roboto" w:hAnsi="Roboto"/>
        </w:rPr>
        <w:t xml:space="preserve"> of Northwest Vermont</w:t>
      </w:r>
      <w:r>
        <w:rPr>
          <w:rFonts w:ascii="Roboto" w:hAnsi="Roboto"/>
        </w:rPr>
        <w:t xml:space="preserve"> recognizes that mental health is an extremely high priority and that funding existing community-based programs is simply not enough.</w:t>
      </w:r>
      <w:r w:rsidR="00FD0E40">
        <w:rPr>
          <w:rFonts w:ascii="Roboto" w:hAnsi="Roboto"/>
        </w:rPr>
        <w:t xml:space="preserve"> </w:t>
      </w:r>
    </w:p>
    <w:p w:rsidR="00643D87" w:rsidP="00BF77C4" w:rsidRDefault="00441520" w14:paraId="793DDAB7" w14:textId="2BBE2473">
      <w:pPr>
        <w:pStyle w:val="NoSpacing"/>
        <w:spacing w:after="120"/>
        <w:rPr>
          <w:rFonts w:ascii="Roboto" w:hAnsi="Roboto"/>
        </w:rPr>
      </w:pPr>
      <w:r>
        <w:rPr>
          <w:rFonts w:ascii="Roboto" w:hAnsi="Roboto"/>
        </w:rPr>
        <w:t xml:space="preserve">In </w:t>
      </w:r>
      <w:r w:rsidR="00643D87">
        <w:rPr>
          <w:rFonts w:ascii="Roboto" w:hAnsi="Roboto"/>
        </w:rPr>
        <w:t>early 2022</w:t>
      </w:r>
      <w:r w:rsidR="006D25EB">
        <w:rPr>
          <w:rFonts w:ascii="Roboto" w:hAnsi="Roboto"/>
        </w:rPr>
        <w:t xml:space="preserve">, </w:t>
      </w:r>
      <w:r w:rsidR="00761997">
        <w:rPr>
          <w:rFonts w:ascii="Roboto" w:hAnsi="Roboto"/>
        </w:rPr>
        <w:t>United Way embark</w:t>
      </w:r>
      <w:r w:rsidR="00643D87">
        <w:rPr>
          <w:rFonts w:ascii="Roboto" w:hAnsi="Roboto"/>
        </w:rPr>
        <w:t>ed</w:t>
      </w:r>
      <w:r w:rsidR="00761997">
        <w:rPr>
          <w:rFonts w:ascii="Roboto" w:hAnsi="Roboto"/>
        </w:rPr>
        <w:t xml:space="preserve"> on </w:t>
      </w:r>
      <w:r w:rsidR="00F07E9D">
        <w:rPr>
          <w:rFonts w:ascii="Roboto" w:hAnsi="Roboto"/>
        </w:rPr>
        <w:t>a three-year process to formally convene a network of regional partners</w:t>
      </w:r>
      <w:r w:rsidR="00FD0E40">
        <w:rPr>
          <w:rFonts w:ascii="Roboto" w:hAnsi="Roboto"/>
        </w:rPr>
        <w:t xml:space="preserve"> doing mental health work</w:t>
      </w:r>
      <w:r w:rsidR="006356FD">
        <w:rPr>
          <w:rFonts w:ascii="Roboto" w:hAnsi="Roboto"/>
        </w:rPr>
        <w:t xml:space="preserve"> </w:t>
      </w:r>
      <w:proofErr w:type="gramStart"/>
      <w:r w:rsidR="00B103E1">
        <w:rPr>
          <w:rFonts w:ascii="Roboto" w:hAnsi="Roboto"/>
        </w:rPr>
        <w:t>in order to</w:t>
      </w:r>
      <w:proofErr w:type="gramEnd"/>
      <w:r w:rsidR="00E8703F">
        <w:rPr>
          <w:rFonts w:ascii="Roboto" w:hAnsi="Roboto"/>
        </w:rPr>
        <w:t xml:space="preserve"> improve</w:t>
      </w:r>
      <w:r w:rsidR="00B012E4">
        <w:rPr>
          <w:rFonts w:ascii="Roboto" w:hAnsi="Roboto"/>
        </w:rPr>
        <w:t xml:space="preserve"> Vermonters’ timely access to appropriate mental health services and focusing on th</w:t>
      </w:r>
      <w:r w:rsidR="00E8703F">
        <w:rPr>
          <w:rFonts w:ascii="Roboto" w:hAnsi="Roboto"/>
        </w:rPr>
        <w:t xml:space="preserve">ree initial priorities: </w:t>
      </w:r>
    </w:p>
    <w:p w:rsidR="00E8703F" w:rsidP="00E8703F" w:rsidRDefault="0026496B" w14:paraId="015640D7" w14:textId="482C938B">
      <w:pPr>
        <w:pStyle w:val="NoSpacing"/>
        <w:numPr>
          <w:ilvl w:val="0"/>
          <w:numId w:val="3"/>
        </w:numPr>
        <w:spacing w:after="120"/>
        <w:rPr>
          <w:rFonts w:ascii="Roboto" w:hAnsi="Roboto"/>
        </w:rPr>
      </w:pPr>
      <w:r>
        <w:rPr>
          <w:rFonts w:ascii="Roboto" w:hAnsi="Roboto"/>
        </w:rPr>
        <w:t>a</w:t>
      </w:r>
      <w:r w:rsidR="00E8703F">
        <w:rPr>
          <w:rFonts w:ascii="Roboto" w:hAnsi="Roboto"/>
        </w:rPr>
        <w:t xml:space="preserve">ddressing Vermont’s critical labor shortage of mental health </w:t>
      </w:r>
      <w:proofErr w:type="gramStart"/>
      <w:r w:rsidR="00E8703F">
        <w:rPr>
          <w:rFonts w:ascii="Roboto" w:hAnsi="Roboto"/>
        </w:rPr>
        <w:t>providers;</w:t>
      </w:r>
      <w:proofErr w:type="gramEnd"/>
    </w:p>
    <w:p w:rsidR="00E8703F" w:rsidP="00E8703F" w:rsidRDefault="0026496B" w14:paraId="342E212D" w14:textId="38A75F48">
      <w:pPr>
        <w:pStyle w:val="NoSpacing"/>
        <w:numPr>
          <w:ilvl w:val="0"/>
          <w:numId w:val="3"/>
        </w:numPr>
        <w:spacing w:after="120"/>
        <w:rPr>
          <w:rFonts w:ascii="Roboto" w:hAnsi="Roboto"/>
        </w:rPr>
      </w:pPr>
      <w:r>
        <w:rPr>
          <w:rFonts w:ascii="Roboto" w:hAnsi="Roboto"/>
        </w:rPr>
        <w:t>s</w:t>
      </w:r>
      <w:r w:rsidR="00E8703F">
        <w:rPr>
          <w:rFonts w:ascii="Roboto" w:hAnsi="Roboto"/>
        </w:rPr>
        <w:t xml:space="preserve">trengthening and aligning resources for suicide </w:t>
      </w:r>
      <w:proofErr w:type="gramStart"/>
      <w:r w:rsidR="00E8703F">
        <w:rPr>
          <w:rFonts w:ascii="Roboto" w:hAnsi="Roboto"/>
        </w:rPr>
        <w:t>prevention</w:t>
      </w:r>
      <w:r>
        <w:rPr>
          <w:rFonts w:ascii="Roboto" w:hAnsi="Roboto"/>
        </w:rPr>
        <w:t>;</w:t>
      </w:r>
      <w:proofErr w:type="gramEnd"/>
    </w:p>
    <w:p w:rsidR="00E8703F" w:rsidP="00E8703F" w:rsidRDefault="0026496B" w14:paraId="26AD1ECA" w14:textId="4729F760">
      <w:pPr>
        <w:pStyle w:val="NoSpacing"/>
        <w:numPr>
          <w:ilvl w:val="0"/>
          <w:numId w:val="3"/>
        </w:numPr>
        <w:spacing w:after="120"/>
        <w:rPr>
          <w:rFonts w:ascii="Roboto" w:hAnsi="Roboto"/>
        </w:rPr>
      </w:pPr>
      <w:r>
        <w:rPr>
          <w:rFonts w:ascii="Roboto" w:hAnsi="Roboto"/>
        </w:rPr>
        <w:t>a</w:t>
      </w:r>
      <w:r w:rsidR="00E8703F">
        <w:rPr>
          <w:rFonts w:ascii="Roboto" w:hAnsi="Roboto"/>
        </w:rPr>
        <w:t>nd</w:t>
      </w:r>
      <w:r>
        <w:rPr>
          <w:rFonts w:ascii="Roboto" w:hAnsi="Roboto"/>
        </w:rPr>
        <w:t>,</w:t>
      </w:r>
      <w:r w:rsidR="00E8703F">
        <w:rPr>
          <w:rFonts w:ascii="Roboto" w:hAnsi="Roboto"/>
        </w:rPr>
        <w:t xml:space="preserve"> responding to the rise in youth mental health needs.</w:t>
      </w:r>
    </w:p>
    <w:p w:rsidR="00A46A23" w:rsidP="00BF77C4" w:rsidRDefault="00A46A23" w14:paraId="62DC2498" w14:textId="3C4CEA18">
      <w:pPr>
        <w:pStyle w:val="NoSpacing"/>
        <w:spacing w:after="120"/>
        <w:rPr>
          <w:rFonts w:ascii="Roboto" w:hAnsi="Roboto"/>
        </w:rPr>
      </w:pPr>
      <w:r w:rsidRPr="3E8E4C3B" w:rsidR="005129CF">
        <w:rPr>
          <w:rFonts w:ascii="Roboto" w:hAnsi="Roboto"/>
        </w:rPr>
        <w:t>Three</w:t>
      </w:r>
      <w:r w:rsidRPr="3E8E4C3B" w:rsidR="6B9C28A5">
        <w:rPr>
          <w:rFonts w:ascii="Roboto" w:hAnsi="Roboto"/>
        </w:rPr>
        <w:t xml:space="preserve"> volunteer-led</w:t>
      </w:r>
      <w:r w:rsidRPr="3E8E4C3B" w:rsidR="005129CF">
        <w:rPr>
          <w:rFonts w:ascii="Roboto" w:hAnsi="Roboto"/>
        </w:rPr>
        <w:t xml:space="preserve"> </w:t>
      </w:r>
      <w:r w:rsidRPr="3E8E4C3B" w:rsidR="16941B0F">
        <w:rPr>
          <w:rFonts w:ascii="Roboto" w:hAnsi="Roboto"/>
        </w:rPr>
        <w:t>A</w:t>
      </w:r>
      <w:r w:rsidRPr="3E8E4C3B" w:rsidR="005129CF">
        <w:rPr>
          <w:rFonts w:ascii="Roboto" w:hAnsi="Roboto"/>
        </w:rPr>
        <w:t xml:space="preserve">ction </w:t>
      </w:r>
      <w:r w:rsidRPr="3E8E4C3B" w:rsidR="76117490">
        <w:rPr>
          <w:rFonts w:ascii="Roboto" w:hAnsi="Roboto"/>
        </w:rPr>
        <w:t>T</w:t>
      </w:r>
      <w:r w:rsidRPr="3E8E4C3B" w:rsidR="005129CF">
        <w:rPr>
          <w:rFonts w:ascii="Roboto" w:hAnsi="Roboto"/>
        </w:rPr>
        <w:t>eams will</w:t>
      </w:r>
      <w:r w:rsidRPr="3E8E4C3B" w:rsidR="006356FD">
        <w:rPr>
          <w:rFonts w:ascii="Roboto" w:hAnsi="Roboto"/>
        </w:rPr>
        <w:t xml:space="preserve"> </w:t>
      </w:r>
      <w:r w:rsidRPr="3E8E4C3B" w:rsidR="00C425B3">
        <w:rPr>
          <w:rFonts w:ascii="Roboto" w:hAnsi="Roboto"/>
        </w:rPr>
        <w:t>facilitate act</w:t>
      </w:r>
      <w:r w:rsidRPr="3E8E4C3B" w:rsidR="005129CF">
        <w:rPr>
          <w:rFonts w:ascii="Roboto" w:hAnsi="Roboto"/>
        </w:rPr>
        <w:t>ivity</w:t>
      </w:r>
      <w:r w:rsidRPr="3E8E4C3B" w:rsidR="00C425B3">
        <w:rPr>
          <w:rFonts w:ascii="Roboto" w:hAnsi="Roboto"/>
        </w:rPr>
        <w:t xml:space="preserve">, </w:t>
      </w:r>
      <w:r w:rsidRPr="3E8E4C3B" w:rsidR="00C425B3">
        <w:rPr>
          <w:rFonts w:ascii="Roboto" w:hAnsi="Roboto"/>
        </w:rPr>
        <w:t>redirect</w:t>
      </w:r>
      <w:r w:rsidRPr="3E8E4C3B" w:rsidR="00C425B3">
        <w:rPr>
          <w:rFonts w:ascii="Roboto" w:hAnsi="Roboto"/>
        </w:rPr>
        <w:t xml:space="preserve"> or combine existing resources, identify gaps in the system, and </w:t>
      </w:r>
      <w:r w:rsidRPr="3E8E4C3B" w:rsidR="00B85974">
        <w:rPr>
          <w:rFonts w:ascii="Roboto" w:hAnsi="Roboto"/>
        </w:rPr>
        <w:t>allocate</w:t>
      </w:r>
      <w:r w:rsidRPr="3E8E4C3B" w:rsidR="00C425B3">
        <w:rPr>
          <w:rFonts w:ascii="Roboto" w:hAnsi="Roboto"/>
        </w:rPr>
        <w:t xml:space="preserve"> sub-grants to partners </w:t>
      </w:r>
      <w:r w:rsidRPr="3E8E4C3B" w:rsidR="00810019">
        <w:rPr>
          <w:rFonts w:ascii="Roboto" w:hAnsi="Roboto"/>
        </w:rPr>
        <w:t>to carry out</w:t>
      </w:r>
      <w:r w:rsidRPr="3E8E4C3B" w:rsidR="00CD729A">
        <w:rPr>
          <w:rFonts w:ascii="Roboto" w:hAnsi="Roboto"/>
        </w:rPr>
        <w:t xml:space="preserve"> essential </w:t>
      </w:r>
      <w:r w:rsidRPr="3E8E4C3B" w:rsidR="00B85974">
        <w:rPr>
          <w:rFonts w:ascii="Roboto" w:hAnsi="Roboto"/>
        </w:rPr>
        <w:t xml:space="preserve">action items </w:t>
      </w:r>
      <w:r w:rsidRPr="3E8E4C3B" w:rsidR="00810019">
        <w:rPr>
          <w:rFonts w:ascii="Roboto" w:hAnsi="Roboto"/>
        </w:rPr>
        <w:t xml:space="preserve">from the network. This initiative leverages state and federal dollars which, combined with </w:t>
      </w:r>
      <w:r w:rsidRPr="3E8E4C3B" w:rsidR="008D4166">
        <w:rPr>
          <w:rFonts w:ascii="Roboto" w:hAnsi="Roboto"/>
        </w:rPr>
        <w:t xml:space="preserve">the power of our network of generous donors, helps </w:t>
      </w:r>
      <w:r w:rsidRPr="3E8E4C3B" w:rsidR="00D64123">
        <w:rPr>
          <w:rFonts w:ascii="Roboto" w:hAnsi="Roboto"/>
        </w:rPr>
        <w:t>power up</w:t>
      </w:r>
      <w:r w:rsidRPr="3E8E4C3B" w:rsidR="008D4166">
        <w:rPr>
          <w:rFonts w:ascii="Roboto" w:hAnsi="Roboto"/>
        </w:rPr>
        <w:t xml:space="preserve"> our community’s resources </w:t>
      </w:r>
      <w:r w:rsidRPr="3E8E4C3B" w:rsidR="00D64123">
        <w:rPr>
          <w:rFonts w:ascii="Roboto" w:hAnsi="Roboto"/>
        </w:rPr>
        <w:t>to make greater and faster progress to promote our community’s mental health.</w:t>
      </w:r>
    </w:p>
    <w:p w:rsidRPr="00441520" w:rsidR="0079555A" w:rsidP="3E8E4C3B" w:rsidRDefault="00B035BB" w14:paraId="6F947B02" w14:textId="56FE3686">
      <w:pPr>
        <w:pStyle w:val="NoSpacing"/>
        <w:spacing w:after="120"/>
        <w:rPr>
          <w:rFonts w:ascii="Calibri" w:hAnsi="Calibri" w:eastAsia="Times New Roman" w:cs="Times New Roman"/>
        </w:rPr>
      </w:pPr>
    </w:p>
    <w:sectPr w:rsidRPr="00441520" w:rsidR="0079555A">
      <w:headerReference w:type="default" r:id="rId1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2BD9" w:rsidP="00637099" w:rsidRDefault="00592BD9" w14:paraId="42E58317" w14:textId="77777777">
      <w:pPr>
        <w:spacing w:after="0" w:line="240" w:lineRule="auto"/>
      </w:pPr>
      <w:r>
        <w:separator/>
      </w:r>
    </w:p>
  </w:endnote>
  <w:endnote w:type="continuationSeparator" w:id="0">
    <w:p w:rsidR="00592BD9" w:rsidP="00637099" w:rsidRDefault="00592BD9" w14:paraId="0E24BE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ague Gothic">
    <w:altName w:val="Calibri"/>
    <w:panose1 w:val="00000000000000000000"/>
    <w:charset w:val="00"/>
    <w:family w:val="modern"/>
    <w:notTrueType/>
    <w:pitch w:val="variable"/>
    <w:sig w:usb0="00000007" w:usb1="00000000" w:usb2="00000000" w:usb3="00000000" w:csb0="00000093"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2BD9" w:rsidP="00637099" w:rsidRDefault="00592BD9" w14:paraId="698BAE74" w14:textId="77777777">
      <w:pPr>
        <w:spacing w:after="0" w:line="240" w:lineRule="auto"/>
      </w:pPr>
      <w:r>
        <w:separator/>
      </w:r>
    </w:p>
  </w:footnote>
  <w:footnote w:type="continuationSeparator" w:id="0">
    <w:p w:rsidR="00592BD9" w:rsidP="00637099" w:rsidRDefault="00592BD9" w14:paraId="47B19B1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035BB" w:rsidRDefault="00637099" w14:paraId="0F7C03F7" w14:textId="77777777">
    <w:pPr>
      <w:pStyle w:val="Header"/>
    </w:pPr>
    <w:r>
      <w:t xml:space="preserve">                                                                                                            </w:t>
    </w:r>
    <w:r>
      <w:rPr>
        <w:noProof/>
      </w:rPr>
      <w:drawing>
        <wp:inline distT="0" distB="0" distL="0" distR="0" wp14:anchorId="3480E65F" wp14:editId="50128A6D">
          <wp:extent cx="2478024" cy="387096"/>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8024" cy="387096"/>
                  </a:xfrm>
                  <a:prstGeom prst="rect">
                    <a:avLst/>
                  </a:prstGeom>
                </pic:spPr>
              </pic:pic>
            </a:graphicData>
          </a:graphic>
        </wp:inline>
      </w:drawing>
    </w:r>
    <w:r>
      <w:t xml:space="preserve">  </w:t>
    </w:r>
  </w:p>
  <w:p w:rsidR="00637099" w:rsidRDefault="00637099" w14:paraId="76928BDE" w14:textId="2D3CC5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2DAC"/>
    <w:multiLevelType w:val="hybridMultilevel"/>
    <w:tmpl w:val="954031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D725ED"/>
    <w:multiLevelType w:val="hybridMultilevel"/>
    <w:tmpl w:val="5F70B0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BAB2D8F"/>
    <w:multiLevelType w:val="hybridMultilevel"/>
    <w:tmpl w:val="91A86F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68307651">
    <w:abstractNumId w:val="2"/>
  </w:num>
  <w:num w:numId="2" w16cid:durableId="878200953">
    <w:abstractNumId w:val="1"/>
  </w:num>
  <w:num w:numId="3" w16cid:durableId="38969220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15"/>
    <w:rsid w:val="001438F7"/>
    <w:rsid w:val="001712CE"/>
    <w:rsid w:val="001F28B8"/>
    <w:rsid w:val="001F7B15"/>
    <w:rsid w:val="0026496B"/>
    <w:rsid w:val="00441520"/>
    <w:rsid w:val="004675E7"/>
    <w:rsid w:val="005129CF"/>
    <w:rsid w:val="0055546E"/>
    <w:rsid w:val="00592BD9"/>
    <w:rsid w:val="006356FD"/>
    <w:rsid w:val="00637099"/>
    <w:rsid w:val="00642599"/>
    <w:rsid w:val="00643D87"/>
    <w:rsid w:val="006B4B5F"/>
    <w:rsid w:val="006D25EB"/>
    <w:rsid w:val="00761997"/>
    <w:rsid w:val="0079555A"/>
    <w:rsid w:val="00810019"/>
    <w:rsid w:val="00861BE4"/>
    <w:rsid w:val="008D4166"/>
    <w:rsid w:val="009172B6"/>
    <w:rsid w:val="00A3690A"/>
    <w:rsid w:val="00A46A23"/>
    <w:rsid w:val="00A4745C"/>
    <w:rsid w:val="00AC2484"/>
    <w:rsid w:val="00B012E4"/>
    <w:rsid w:val="00B035BB"/>
    <w:rsid w:val="00B103E1"/>
    <w:rsid w:val="00B85974"/>
    <w:rsid w:val="00BF77C4"/>
    <w:rsid w:val="00C425B3"/>
    <w:rsid w:val="00CD729A"/>
    <w:rsid w:val="00CE576A"/>
    <w:rsid w:val="00D14879"/>
    <w:rsid w:val="00D64123"/>
    <w:rsid w:val="00DE46CC"/>
    <w:rsid w:val="00E8703F"/>
    <w:rsid w:val="00EE05AA"/>
    <w:rsid w:val="00F07E9D"/>
    <w:rsid w:val="00FD0E40"/>
    <w:rsid w:val="00FF260A"/>
    <w:rsid w:val="04ADD3F8"/>
    <w:rsid w:val="0680FE10"/>
    <w:rsid w:val="06BA0C65"/>
    <w:rsid w:val="079B8F04"/>
    <w:rsid w:val="0AFADB50"/>
    <w:rsid w:val="0B5BCB4F"/>
    <w:rsid w:val="0C611B26"/>
    <w:rsid w:val="0E409901"/>
    <w:rsid w:val="0FFFD444"/>
    <w:rsid w:val="1003E736"/>
    <w:rsid w:val="1303C226"/>
    <w:rsid w:val="160809F8"/>
    <w:rsid w:val="16941B0F"/>
    <w:rsid w:val="16ECABF3"/>
    <w:rsid w:val="1812A612"/>
    <w:rsid w:val="19197C34"/>
    <w:rsid w:val="1C4ADE13"/>
    <w:rsid w:val="1F3A37C0"/>
    <w:rsid w:val="1F6AC403"/>
    <w:rsid w:val="1FAA7DCD"/>
    <w:rsid w:val="20D3AC9C"/>
    <w:rsid w:val="2239586D"/>
    <w:rsid w:val="247993D4"/>
    <w:rsid w:val="258D8249"/>
    <w:rsid w:val="259050E7"/>
    <w:rsid w:val="275FD428"/>
    <w:rsid w:val="2E69F446"/>
    <w:rsid w:val="324B58EA"/>
    <w:rsid w:val="326DA98E"/>
    <w:rsid w:val="33EEAD55"/>
    <w:rsid w:val="3597DFFB"/>
    <w:rsid w:val="36E712E1"/>
    <w:rsid w:val="375E903B"/>
    <w:rsid w:val="3830A06D"/>
    <w:rsid w:val="390F03AC"/>
    <w:rsid w:val="3A8B31AA"/>
    <w:rsid w:val="3CB3AF9D"/>
    <w:rsid w:val="3D7054E7"/>
    <w:rsid w:val="3E8E4C3B"/>
    <w:rsid w:val="3ED8FC69"/>
    <w:rsid w:val="3F143895"/>
    <w:rsid w:val="40E1D245"/>
    <w:rsid w:val="44851E88"/>
    <w:rsid w:val="453DA90A"/>
    <w:rsid w:val="47445F67"/>
    <w:rsid w:val="4A1F784E"/>
    <w:rsid w:val="4EF70DB9"/>
    <w:rsid w:val="4F28C42D"/>
    <w:rsid w:val="50482DEC"/>
    <w:rsid w:val="511ADAFC"/>
    <w:rsid w:val="5215861E"/>
    <w:rsid w:val="5253F85C"/>
    <w:rsid w:val="5265627F"/>
    <w:rsid w:val="52763AED"/>
    <w:rsid w:val="55197400"/>
    <w:rsid w:val="59709D0F"/>
    <w:rsid w:val="59D5E7D5"/>
    <w:rsid w:val="5C5AA77D"/>
    <w:rsid w:val="61653E29"/>
    <w:rsid w:val="61839C7A"/>
    <w:rsid w:val="61D47C03"/>
    <w:rsid w:val="63BBD5D6"/>
    <w:rsid w:val="64A199D5"/>
    <w:rsid w:val="64E3167D"/>
    <w:rsid w:val="6525CBF7"/>
    <w:rsid w:val="667EE6DE"/>
    <w:rsid w:val="66B98593"/>
    <w:rsid w:val="68FAAFDD"/>
    <w:rsid w:val="6937807A"/>
    <w:rsid w:val="69C6658B"/>
    <w:rsid w:val="6A58A3DA"/>
    <w:rsid w:val="6AD350DB"/>
    <w:rsid w:val="6B2A7EC0"/>
    <w:rsid w:val="6B9C28A5"/>
    <w:rsid w:val="6BC8A06A"/>
    <w:rsid w:val="70BF3A3E"/>
    <w:rsid w:val="718097E7"/>
    <w:rsid w:val="76117490"/>
    <w:rsid w:val="76D0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63A04"/>
  <w15:chartTrackingRefBased/>
  <w15:docId w15:val="{48997FC0-6C3B-4F23-BA73-F400747E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370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637099"/>
  </w:style>
  <w:style w:type="paragraph" w:styleId="Footer">
    <w:name w:val="footer"/>
    <w:basedOn w:val="Normal"/>
    <w:link w:val="FooterChar"/>
    <w:uiPriority w:val="99"/>
    <w:unhideWhenUsed/>
    <w:rsid w:val="006370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637099"/>
  </w:style>
  <w:style w:type="paragraph" w:styleId="ListParagraph">
    <w:name w:val="List Paragraph"/>
    <w:basedOn w:val="Normal"/>
    <w:uiPriority w:val="34"/>
    <w:qFormat/>
    <w:rsid w:val="00B035BB"/>
    <w:pPr>
      <w:ind w:left="720"/>
      <w:contextualSpacing/>
    </w:pPr>
  </w:style>
  <w:style w:type="paragraph" w:styleId="NoSpacing">
    <w:name w:val="No Spacing"/>
    <w:uiPriority w:val="1"/>
    <w:qFormat/>
    <w:rsid w:val="00B035BB"/>
    <w:pPr>
      <w:spacing w:after="0" w:line="240" w:lineRule="auto"/>
    </w:pPr>
    <w:rPr>
      <w:rFonts w:eastAsia="Times New Roman" w:cs="Times New Roman"/>
    </w:rPr>
  </w:style>
  <w:style w:type="character" w:styleId="Strong">
    <w:name w:val="Strong"/>
    <w:basedOn w:val="DefaultParagraphFont"/>
    <w:uiPriority w:val="22"/>
    <w:qFormat/>
    <w:rsid w:val="0079555A"/>
    <w:rPr>
      <w:b/>
      <w:bCs/>
    </w:rPr>
  </w:style>
  <w:style w:type="character" w:styleId="Emphasis">
    <w:name w:val="Emphasis"/>
    <w:basedOn w:val="DefaultParagraphFont"/>
    <w:uiPriority w:val="20"/>
    <w:qFormat/>
    <w:rsid w:val="0079555A"/>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d2ubrtwy6ww54e.cloudfront.net/www.uvmhealth.org/assets/2022-06/uvmmc-chna-june-2022-report.pdf?VersionId=rZZ94mxrOa8hsGrHdmlXBs5Uz3ZscRJy" TargetMode="External" Id="R0cf24ea25fb1406c" /><Relationship Type="http://schemas.openxmlformats.org/officeDocument/2006/relationships/hyperlink" Target="https://www.healthvermont.gov/sites/default/files/documents/pdf/HSVR_Injury_Suicide_Databrief_2021.pdf" TargetMode="External" Id="R017fe7f506a34fa5" /><Relationship Type="http://schemas.openxmlformats.org/officeDocument/2006/relationships/hyperlink" Target="https://npr-brightspot.s3.amazonaws.com/legacy/sites/vpr/files/202103/mental_health_impacts_on_vermont_children_and_youth_final.pdf" TargetMode="External" Id="R6813abbd21fe4894" /><Relationship Type="http://schemas.openxmlformats.org/officeDocument/2006/relationships/hyperlink" Target="https://www.nami.org/NAMI/media/NAMI-Media/StateFactSheets/VermontStateFactSheet.pdf" TargetMode="External" Id="Rae46d48af4214cf8"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D532E882A044BB7A9B77F7097911D" ma:contentTypeVersion="16" ma:contentTypeDescription="Create a new document." ma:contentTypeScope="" ma:versionID="b3f07e47623b3c57f1cfa374cb5068fe">
  <xsd:schema xmlns:xsd="http://www.w3.org/2001/XMLSchema" xmlns:xs="http://www.w3.org/2001/XMLSchema" xmlns:p="http://schemas.microsoft.com/office/2006/metadata/properties" xmlns:ns2="9e094a9b-63b0-4d50-98f3-8804e8f805f5" xmlns:ns3="0c342f8d-ad6f-4d13-8bd3-b6d1864f72a5" targetNamespace="http://schemas.microsoft.com/office/2006/metadata/properties" ma:root="true" ma:fieldsID="7fe696690af4e566d55e386a4a4678ac" ns2:_="" ns3:_="">
    <xsd:import namespace="9e094a9b-63b0-4d50-98f3-8804e8f805f5"/>
    <xsd:import namespace="0c342f8d-ad6f-4d13-8bd3-b6d1864f7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94a9b-63b0-4d50-98f3-8804e8f8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7b6a4f-8620-4646-9bd4-68baa254aa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342f8d-ad6f-4d13-8bd3-b6d1864f72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98ea88-e5d4-4595-8317-7cb9f0462501}" ma:internalName="TaxCatchAll" ma:showField="CatchAllData" ma:web="0c342f8d-ad6f-4d13-8bd3-b6d1864f72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342f8d-ad6f-4d13-8bd3-b6d1864f72a5" xsi:nil="true"/>
    <lcf76f155ced4ddcb4097134ff3c332f xmlns="9e094a9b-63b0-4d50-98f3-8804e8f805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25CE92-0471-40EA-8F6D-EB876C09A83A}">
  <ds:schemaRefs>
    <ds:schemaRef ds:uri="http://schemas.microsoft.com/sharepoint/v3/contenttype/forms"/>
  </ds:schemaRefs>
</ds:datastoreItem>
</file>

<file path=customXml/itemProps2.xml><?xml version="1.0" encoding="utf-8"?>
<ds:datastoreItem xmlns:ds="http://schemas.openxmlformats.org/officeDocument/2006/customXml" ds:itemID="{3D68DDF8-94B7-466F-8614-408A2FB87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94a9b-63b0-4d50-98f3-8804e8f805f5"/>
    <ds:schemaRef ds:uri="0c342f8d-ad6f-4d13-8bd3-b6d1864f7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44B11-8846-414F-9062-D47F40C9CD9A}">
  <ds:schemaRefs>
    <ds:schemaRef ds:uri="http://schemas.microsoft.com/office/2006/metadata/properties"/>
    <ds:schemaRef ds:uri="http://schemas.microsoft.com/office/infopath/2007/PartnerControls"/>
    <ds:schemaRef ds:uri="0c342f8d-ad6f-4d13-8bd3-b6d1864f72a5"/>
    <ds:schemaRef ds:uri="9e094a9b-63b0-4d50-98f3-8804e8f805f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DeFisher</dc:creator>
  <keywords/>
  <dc:description/>
  <lastModifiedBy>Nicole Haley</lastModifiedBy>
  <revision>14</revision>
  <lastPrinted>2021-11-11T16:17:00.0000000Z</lastPrinted>
  <dcterms:created xsi:type="dcterms:W3CDTF">2022-08-22T20:02:00.0000000Z</dcterms:created>
  <dcterms:modified xsi:type="dcterms:W3CDTF">2022-09-09T18:44:11.0426952Z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0x010100177D532E882A044BB7A9B77F7097911D</vt:lpwstr>
  </property>
  <property fmtid="{D5CDD505-2E9C-101B-9397-08002B2CF9AE}" pid="3" name="MediaServiceImageTags">
    <vt:lpwstr/>
  </property>
</Properties>
</file>